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056C56E" w14:textId="2B2484D3" w:rsidR="008A32DE" w:rsidRPr="00B471E5" w:rsidRDefault="0016399D" w:rsidP="00C21CE9">
      <w:pPr>
        <w:rPr>
          <w:rFonts w:ascii="Times New Roman" w:hAnsi="Times New Roman" w:cs="Arial"/>
          <w:rtl/>
        </w:rPr>
      </w:pPr>
      <w:r w:rsidRPr="00B471E5">
        <w:rPr>
          <w:rFonts w:ascii="Times New Roman" w:hAnsi="Times New Roman" w:cs="Arial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174CE426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52A5858B" w:rsidR="005768F2" w:rsidRPr="005768F2" w:rsidRDefault="00A82477" w:rsidP="00F37D29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 w:hint="eastAsia"/>
                                <w:color w:val="004229"/>
                                <w:rtl/>
                              </w:rPr>
                              <w:t>‏</w:t>
                            </w:r>
                            <w:r w:rsidR="00F37D29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תאריך:</w:t>
                            </w:r>
                            <w:r w:rsidR="00BE4453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יוני 2025</w:t>
                            </w:r>
                            <w:r w:rsidR="0042428A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52A5858B" w:rsidR="005768F2" w:rsidRPr="005768F2" w:rsidRDefault="00A82477" w:rsidP="00F37D29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 w:hint="eastAsia"/>
                          <w:color w:val="004229"/>
                          <w:rtl/>
                        </w:rPr>
                        <w:t>‏</w:t>
                      </w:r>
                      <w:r w:rsidR="00F37D29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תאריך:</w:t>
                      </w:r>
                      <w:r w:rsidR="00BE4453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יוני 2025</w:t>
                      </w:r>
                      <w:r w:rsidR="0042428A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471E5">
        <w:rPr>
          <w:rFonts w:ascii="Times New Roman" w:hAnsi="Times New Roman" w:cs="Arial"/>
          <w:noProof/>
          <w:highlight w:val="yellow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6177D089" wp14:editId="626741A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DE5B" w14:textId="4A39B970" w:rsidR="00A46F1B" w:rsidRPr="00B471E5" w:rsidRDefault="00A46F1B" w:rsidP="00C21CE9">
      <w:pPr>
        <w:rPr>
          <w:rFonts w:ascii="Times New Roman" w:hAnsi="Times New Roman" w:cs="Arial"/>
          <w:rtl/>
        </w:rPr>
      </w:pPr>
    </w:p>
    <w:p w14:paraId="294860E6" w14:textId="39500E61" w:rsidR="00A46F1B" w:rsidRPr="00B471E5" w:rsidRDefault="00A46F1B" w:rsidP="00C21CE9">
      <w:pPr>
        <w:ind w:left="-284" w:firstLine="284"/>
        <w:rPr>
          <w:rFonts w:ascii="Times New Roman" w:hAnsi="Times New Roman" w:cs="Arial"/>
          <w:rtl/>
        </w:rPr>
      </w:pPr>
    </w:p>
    <w:p w14:paraId="0C215622" w14:textId="77777777" w:rsidR="00066DDD" w:rsidRPr="00B471E5" w:rsidRDefault="00066DDD" w:rsidP="00C21CE9">
      <w:pPr>
        <w:bidi/>
        <w:rPr>
          <w:rFonts w:ascii="Times New Roman" w:hAnsi="Times New Roman" w:cs="Arial"/>
          <w:color w:val="004229"/>
          <w:szCs w:val="40"/>
          <w:rtl/>
        </w:rPr>
      </w:pPr>
    </w:p>
    <w:p w14:paraId="63EDFEFA" w14:textId="77777777" w:rsidR="00066DDD" w:rsidRPr="00B471E5" w:rsidRDefault="00066DDD" w:rsidP="00C21CE9">
      <w:pPr>
        <w:bidi/>
        <w:jc w:val="center"/>
        <w:rPr>
          <w:rFonts w:ascii="Times New Roman" w:hAnsi="Times New Roman" w:cs="Arial"/>
          <w:color w:val="004229"/>
          <w:szCs w:val="40"/>
          <w:rtl/>
        </w:rPr>
      </w:pPr>
    </w:p>
    <w:p w14:paraId="35C1E526" w14:textId="366D9F7B" w:rsidR="00A82477" w:rsidRPr="00B471E5" w:rsidRDefault="00A82477" w:rsidP="00C21CE9">
      <w:pPr>
        <w:bidi/>
        <w:jc w:val="center"/>
        <w:rPr>
          <w:rFonts w:ascii="Times New Roman" w:hAnsi="Times New Roman" w:cs="Arial"/>
          <w:color w:val="004229"/>
          <w:szCs w:val="40"/>
        </w:rPr>
      </w:pPr>
      <w:r w:rsidRPr="00B471E5">
        <w:rPr>
          <w:rFonts w:ascii="Times New Roman" w:hAnsi="Times New Roman" w:cs="Arial"/>
          <w:color w:val="004229"/>
          <w:szCs w:val="40"/>
          <w:rtl/>
        </w:rPr>
        <w:t>סילבוס - תוכנית הוראה לקורס</w:t>
      </w:r>
    </w:p>
    <w:p w14:paraId="1A1FC7C7" w14:textId="636F54E4" w:rsidR="009F3C97" w:rsidRPr="00B471E5" w:rsidRDefault="006B2EB4" w:rsidP="00C21CE9">
      <w:pPr>
        <w:bidi/>
        <w:jc w:val="center"/>
        <w:rPr>
          <w:rFonts w:ascii="Times New Roman" w:hAnsi="Times New Roman" w:cs="Arial"/>
          <w:color w:val="004229"/>
          <w:szCs w:val="28"/>
          <w:rtl/>
        </w:rPr>
      </w:pPr>
      <w:r w:rsidRPr="00B471E5">
        <w:rPr>
          <w:rFonts w:ascii="Times New Roman" w:hAnsi="Times New Roman" w:cs="Arial" w:hint="cs"/>
          <w:b/>
          <w:bCs/>
          <w:color w:val="004229"/>
          <w:szCs w:val="48"/>
          <w:rtl/>
        </w:rPr>
        <w:t>המפנה הרגשי</w:t>
      </w:r>
    </w:p>
    <w:p w14:paraId="1FD424D6" w14:textId="111F205E" w:rsidR="009F3C97" w:rsidRDefault="006B2EB4" w:rsidP="008F151A">
      <w:pPr>
        <w:bidi/>
        <w:jc w:val="center"/>
        <w:rPr>
          <w:rFonts w:ascii="Times New Roman" w:hAnsi="Times New Roman" w:cs="Arial"/>
          <w:b/>
          <w:bCs/>
          <w:color w:val="004229"/>
          <w:szCs w:val="48"/>
          <w:rtl/>
        </w:rPr>
      </w:pPr>
      <w:r w:rsidRPr="00B471E5">
        <w:rPr>
          <w:rFonts w:ascii="Times New Roman" w:hAnsi="Times New Roman" w:cs="Arial" w:hint="cs"/>
          <w:b/>
          <w:bCs/>
          <w:color w:val="004229"/>
          <w:szCs w:val="32"/>
          <w:rtl/>
        </w:rPr>
        <w:t xml:space="preserve">פרופ' חזקי שוהם </w:t>
      </w:r>
      <w:r w:rsidR="009F3C97" w:rsidRPr="00B471E5">
        <w:rPr>
          <w:rFonts w:ascii="Times New Roman" w:hAnsi="Times New Roman" w:cs="Arial" w:hint="cs"/>
          <w:b/>
          <w:bCs/>
          <w:color w:val="004229"/>
          <w:szCs w:val="32"/>
          <w:rtl/>
        </w:rPr>
        <w:t xml:space="preserve">| </w:t>
      </w:r>
      <w:r w:rsidRPr="00B471E5">
        <w:rPr>
          <w:rFonts w:ascii="Times New Roman" w:hAnsi="Times New Roman" w:cs="Arial" w:hint="cs"/>
          <w:b/>
          <w:bCs/>
          <w:color w:val="004229"/>
          <w:szCs w:val="32"/>
          <w:rtl/>
        </w:rPr>
        <w:t>התוכנית לפרשנות ותרבות</w:t>
      </w:r>
      <w:r w:rsidR="009F3C97" w:rsidRPr="00B471E5">
        <w:rPr>
          <w:rFonts w:ascii="Times New Roman" w:hAnsi="Times New Roman" w:cs="Arial"/>
          <w:b/>
          <w:bCs/>
          <w:color w:val="004229"/>
          <w:szCs w:val="32"/>
          <w:rtl/>
        </w:rPr>
        <w:br/>
      </w:r>
      <w:r w:rsidR="00704F41" w:rsidRPr="00B471E5">
        <w:rPr>
          <w:rFonts w:ascii="Times New Roman" w:hAnsi="Times New Roman" w:cs="Arial" w:hint="cs"/>
          <w:color w:val="004229"/>
          <w:szCs w:val="28"/>
          <w:rtl/>
        </w:rPr>
        <w:t>מס הקורס</w:t>
      </w:r>
      <w:r w:rsidR="009F3C97" w:rsidRPr="00B471E5">
        <w:rPr>
          <w:rFonts w:ascii="Times New Roman" w:hAnsi="Times New Roman" w:cs="Arial" w:hint="cs"/>
          <w:color w:val="004229"/>
          <w:szCs w:val="28"/>
          <w:rtl/>
        </w:rPr>
        <w:t xml:space="preserve"> </w:t>
      </w:r>
      <w:r w:rsidR="008F151A">
        <w:rPr>
          <w:rFonts w:ascii="Times New Roman" w:hAnsi="Times New Roman" w:cs="Arial" w:hint="cs"/>
          <w:color w:val="004229"/>
          <w:szCs w:val="28"/>
          <w:rtl/>
        </w:rPr>
        <w:t>271801-01 (הרצאה)</w:t>
      </w:r>
      <w:r w:rsidR="009F3C97" w:rsidRPr="00B471E5">
        <w:rPr>
          <w:rFonts w:ascii="Times New Roman" w:hAnsi="Times New Roman" w:cs="Arial" w:hint="cs"/>
          <w:color w:val="004229"/>
          <w:szCs w:val="28"/>
          <w:rtl/>
        </w:rPr>
        <w:t xml:space="preserve">| </w:t>
      </w:r>
      <w:r w:rsidRPr="00B471E5">
        <w:rPr>
          <w:rFonts w:ascii="Times New Roman" w:hAnsi="Times New Roman" w:cs="Arial"/>
          <w:color w:val="004229"/>
          <w:szCs w:val="28"/>
        </w:rPr>
        <w:t>The Emotional Turn</w:t>
      </w:r>
    </w:p>
    <w:p w14:paraId="679CAE37" w14:textId="00D47336" w:rsidR="008F151A" w:rsidRPr="008F151A" w:rsidRDefault="008F151A" w:rsidP="008F151A">
      <w:pPr>
        <w:bidi/>
        <w:jc w:val="center"/>
        <w:rPr>
          <w:rFonts w:ascii="Times New Roman" w:hAnsi="Times New Roman" w:cs="Arial"/>
          <w:b/>
          <w:bCs/>
          <w:color w:val="004229"/>
          <w:szCs w:val="48"/>
          <w:rtl/>
        </w:rPr>
      </w:pPr>
      <w:r>
        <w:rPr>
          <w:rFonts w:ascii="Times New Roman" w:hAnsi="Times New Roman" w:cs="Arial" w:hint="cs"/>
          <w:color w:val="004229"/>
          <w:szCs w:val="28"/>
          <w:rtl/>
        </w:rPr>
        <w:t>271802-01</w:t>
      </w:r>
      <w:r>
        <w:rPr>
          <w:rFonts w:ascii="Times New Roman" w:hAnsi="Times New Roman" w:cs="Arial" w:hint="cs"/>
          <w:b/>
          <w:bCs/>
          <w:color w:val="004229"/>
          <w:szCs w:val="48"/>
          <w:rtl/>
        </w:rPr>
        <w:t xml:space="preserve"> </w:t>
      </w:r>
      <w:r>
        <w:rPr>
          <w:rFonts w:ascii="Times New Roman" w:hAnsi="Times New Roman" w:cs="Arial" w:hint="cs"/>
          <w:color w:val="004229"/>
          <w:szCs w:val="28"/>
          <w:rtl/>
        </w:rPr>
        <w:t>(סמינריון)</w:t>
      </w:r>
    </w:p>
    <w:p w14:paraId="3BF95773" w14:textId="77777777" w:rsidR="008F151A" w:rsidRPr="008F151A" w:rsidRDefault="008F151A" w:rsidP="008F151A">
      <w:pPr>
        <w:bidi/>
        <w:rPr>
          <w:rFonts w:ascii="Times New Roman" w:hAnsi="Times New Roman" w:cs="Arial"/>
          <w:b/>
          <w:bCs/>
          <w:color w:val="004229"/>
          <w:szCs w:val="48"/>
          <w:rtl/>
        </w:rPr>
      </w:pPr>
    </w:p>
    <w:p w14:paraId="217F994F" w14:textId="77777777" w:rsidR="008A12C0" w:rsidRPr="00B471E5" w:rsidRDefault="008A12C0" w:rsidP="00C21CE9">
      <w:pPr>
        <w:jc w:val="center"/>
        <w:rPr>
          <w:rFonts w:ascii="Times New Roman" w:hAnsi="Times New Roman" w:cs="Arial"/>
        </w:rPr>
      </w:pPr>
    </w:p>
    <w:p w14:paraId="29E32A31" w14:textId="77777777" w:rsidR="008A12C0" w:rsidRPr="00B471E5" w:rsidRDefault="008A12C0" w:rsidP="00C21CE9">
      <w:pPr>
        <w:bidi/>
        <w:rPr>
          <w:rFonts w:ascii="Times New Roman" w:hAnsi="Times New Roman" w:cs="Arial"/>
          <w:rtl/>
        </w:rPr>
      </w:pPr>
    </w:p>
    <w:tbl>
      <w:tblPr>
        <w:tblStyle w:val="a3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:rsidRPr="00B471E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B471E5" w:rsidRDefault="005B2AF5" w:rsidP="00C21CE9">
            <w:pPr>
              <w:bidi/>
              <w:rPr>
                <w:rFonts w:ascii="Times New Roman" w:hAnsi="Times New Roman" w:cs="Arial"/>
                <w:b/>
                <w:bCs/>
                <w:color w:val="004229"/>
                <w:rtl/>
              </w:rPr>
            </w:pPr>
            <w:r w:rsidRPr="00B471E5">
              <w:rPr>
                <w:rFonts w:ascii="Times New Roman" w:hAnsi="Times New Roman" w:cs="Arial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032" w:type="dxa"/>
            <w:vAlign w:val="center"/>
          </w:tcPr>
          <w:p w14:paraId="54BA446E" w14:textId="4BDB2FBF" w:rsidR="005B2AF5" w:rsidRPr="00B471E5" w:rsidRDefault="00C21CE9" w:rsidP="00C21CE9">
            <w:pPr>
              <w:bidi/>
              <w:rPr>
                <w:rFonts w:ascii="Times New Roman" w:hAnsi="Times New Roman" w:cs="Arial"/>
                <w:color w:val="004229"/>
                <w:rtl/>
              </w:rPr>
            </w:pPr>
            <w:r w:rsidRPr="00B471E5">
              <w:rPr>
                <w:rFonts w:ascii="Times New Roman" w:hAnsi="Times New Roman" w:cs="Arial" w:hint="cs"/>
                <w:color w:val="004229"/>
                <w:rtl/>
              </w:rPr>
              <w:t>הרצאה/</w:t>
            </w:r>
            <w:r w:rsidR="006B2EB4" w:rsidRPr="00B471E5">
              <w:rPr>
                <w:rFonts w:ascii="Times New Roman" w:hAnsi="Times New Roman" w:cs="Arial" w:hint="cs"/>
                <w:color w:val="004229"/>
                <w:rtl/>
              </w:rPr>
              <w:t>סמינר</w:t>
            </w:r>
          </w:p>
        </w:tc>
      </w:tr>
      <w:tr w:rsidR="005B2AF5" w:rsidRPr="00B471E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B471E5" w:rsidRDefault="005B2AF5" w:rsidP="00C21CE9">
            <w:pPr>
              <w:bidi/>
              <w:rPr>
                <w:rFonts w:ascii="Times New Roman" w:hAnsi="Times New Roman" w:cs="Arial"/>
                <w:b/>
                <w:bCs/>
                <w:color w:val="004229"/>
                <w:rtl/>
              </w:rPr>
            </w:pPr>
            <w:r w:rsidRPr="00B471E5">
              <w:rPr>
                <w:rFonts w:ascii="Times New Roman" w:hAnsi="Times New Roman" w:cs="Arial"/>
                <w:b/>
                <w:bCs/>
                <w:color w:val="004229"/>
                <w:rtl/>
              </w:rPr>
              <w:t xml:space="preserve">היקף </w:t>
            </w:r>
            <w:r w:rsidRPr="00B471E5">
              <w:rPr>
                <w:rFonts w:ascii="Times New Roman" w:hAnsi="Times New Roman" w:cs="Arial" w:hint="cs"/>
                <w:b/>
                <w:bCs/>
                <w:color w:val="004229"/>
                <w:rtl/>
              </w:rPr>
              <w:t>נ"ז</w:t>
            </w:r>
            <w:r w:rsidRPr="00B471E5">
              <w:rPr>
                <w:rFonts w:ascii="Times New Roman" w:hAnsi="Times New Roman" w:cs="Arial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021DCFB5" w14:textId="68BC49A4" w:rsidR="005B2AF5" w:rsidRPr="00B471E5" w:rsidRDefault="00C21CE9" w:rsidP="00C21CE9">
            <w:pPr>
              <w:bidi/>
              <w:rPr>
                <w:rFonts w:ascii="Times New Roman" w:hAnsi="Times New Roman" w:cs="Arial"/>
                <w:color w:val="004229"/>
                <w:rtl/>
              </w:rPr>
            </w:pPr>
            <w:r w:rsidRPr="00B471E5">
              <w:rPr>
                <w:rFonts w:ascii="Times New Roman" w:hAnsi="Times New Roman" w:cs="Arial" w:hint="cs"/>
                <w:color w:val="004229"/>
                <w:rtl/>
              </w:rPr>
              <w:t>4</w:t>
            </w:r>
          </w:p>
        </w:tc>
      </w:tr>
      <w:tr w:rsidR="005B2AF5" w:rsidRPr="00B471E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B471E5" w:rsidRDefault="005B2AF5" w:rsidP="00C21CE9">
            <w:pPr>
              <w:bidi/>
              <w:rPr>
                <w:rFonts w:ascii="Times New Roman" w:hAnsi="Times New Roman" w:cs="Arial"/>
                <w:b/>
                <w:bCs/>
                <w:color w:val="004229"/>
                <w:rtl/>
              </w:rPr>
            </w:pPr>
            <w:r w:rsidRPr="00B471E5">
              <w:rPr>
                <w:rFonts w:ascii="Times New Roman" w:hAnsi="Times New Roman" w:cs="Arial"/>
                <w:b/>
                <w:bCs/>
                <w:color w:val="004229"/>
                <w:rtl/>
              </w:rPr>
              <w:t>שנ</w:t>
            </w:r>
            <w:r w:rsidRPr="00B471E5">
              <w:rPr>
                <w:rFonts w:ascii="Times New Roman" w:hAnsi="Times New Roman" w:cs="Arial" w:hint="cs"/>
                <w:b/>
                <w:bCs/>
                <w:color w:val="004229"/>
                <w:rtl/>
              </w:rPr>
              <w:t>ת לימודים:</w:t>
            </w:r>
          </w:p>
        </w:tc>
        <w:tc>
          <w:tcPr>
            <w:tcW w:w="7032" w:type="dxa"/>
            <w:vAlign w:val="center"/>
          </w:tcPr>
          <w:p w14:paraId="758AD987" w14:textId="2883E205" w:rsidR="005B2AF5" w:rsidRPr="00B471E5" w:rsidRDefault="006B2EB4" w:rsidP="00C21CE9">
            <w:pPr>
              <w:bidi/>
              <w:rPr>
                <w:rFonts w:ascii="Times New Roman" w:hAnsi="Times New Roman" w:cs="Arial"/>
                <w:color w:val="004229"/>
                <w:rtl/>
              </w:rPr>
            </w:pPr>
            <w:r w:rsidRPr="00B471E5">
              <w:rPr>
                <w:rFonts w:ascii="Times New Roman" w:hAnsi="Times New Roman" w:cs="Arial" w:hint="cs"/>
                <w:color w:val="004229"/>
                <w:rtl/>
              </w:rPr>
              <w:t>תשפ"ו</w:t>
            </w:r>
          </w:p>
        </w:tc>
      </w:tr>
      <w:tr w:rsidR="005B2AF5" w:rsidRPr="00B471E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B471E5" w:rsidRDefault="005B2AF5" w:rsidP="00C21CE9">
            <w:pPr>
              <w:bidi/>
              <w:rPr>
                <w:rFonts w:ascii="Times New Roman" w:hAnsi="Times New Roman" w:cs="Arial"/>
                <w:b/>
                <w:bCs/>
                <w:color w:val="004229"/>
                <w:rtl/>
              </w:rPr>
            </w:pPr>
            <w:r w:rsidRPr="00B471E5">
              <w:rPr>
                <w:rFonts w:ascii="Times New Roman" w:hAnsi="Times New Roman" w:cs="Arial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032" w:type="dxa"/>
            <w:vAlign w:val="center"/>
          </w:tcPr>
          <w:p w14:paraId="4F27BCFE" w14:textId="6AC9ADE9" w:rsidR="005B2AF5" w:rsidRPr="00B471E5" w:rsidRDefault="006B2EB4" w:rsidP="00C21CE9">
            <w:pPr>
              <w:bidi/>
              <w:rPr>
                <w:rFonts w:ascii="Times New Roman" w:hAnsi="Times New Roman" w:cs="Arial"/>
                <w:color w:val="004229"/>
                <w:rtl/>
              </w:rPr>
            </w:pPr>
            <w:proofErr w:type="spellStart"/>
            <w:r w:rsidRPr="00B471E5">
              <w:rPr>
                <w:rFonts w:ascii="Times New Roman" w:hAnsi="Times New Roman" w:cs="Arial" w:hint="cs"/>
                <w:color w:val="004229"/>
                <w:rtl/>
              </w:rPr>
              <w:t>א</w:t>
            </w:r>
            <w:r w:rsidR="00C21CE9" w:rsidRPr="00B471E5">
              <w:rPr>
                <w:rFonts w:ascii="Times New Roman" w:hAnsi="Times New Roman" w:cs="Arial" w:hint="cs"/>
                <w:color w:val="004229"/>
                <w:rtl/>
              </w:rPr>
              <w:t>+ב</w:t>
            </w:r>
            <w:proofErr w:type="spellEnd"/>
          </w:p>
        </w:tc>
      </w:tr>
      <w:tr w:rsidR="005B2AF5" w:rsidRPr="00B471E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0B5081D1" w:rsidR="005B2AF5" w:rsidRPr="00B471E5" w:rsidRDefault="005B2AF5" w:rsidP="00C21CE9">
            <w:pPr>
              <w:bidi/>
              <w:rPr>
                <w:rFonts w:ascii="Times New Roman" w:hAnsi="Times New Roman" w:cs="Arial"/>
                <w:b/>
                <w:bCs/>
                <w:color w:val="004229"/>
                <w:rtl/>
              </w:rPr>
            </w:pPr>
            <w:r w:rsidRPr="00B471E5">
              <w:rPr>
                <w:rFonts w:ascii="Times New Roman" w:hAnsi="Times New Roman" w:cs="Arial"/>
                <w:b/>
                <w:bCs/>
                <w:color w:val="004229"/>
                <w:rtl/>
              </w:rPr>
              <w:t>יום ושעה</w:t>
            </w:r>
          </w:p>
        </w:tc>
        <w:tc>
          <w:tcPr>
            <w:tcW w:w="7032" w:type="dxa"/>
            <w:vAlign w:val="center"/>
          </w:tcPr>
          <w:p w14:paraId="3468A009" w14:textId="4BC919B4" w:rsidR="005B2AF5" w:rsidRPr="00B471E5" w:rsidRDefault="006B2EB4" w:rsidP="00C21CE9">
            <w:pPr>
              <w:bidi/>
              <w:rPr>
                <w:rFonts w:ascii="Times New Roman" w:hAnsi="Times New Roman" w:cs="Arial"/>
                <w:color w:val="004229"/>
                <w:rtl/>
              </w:rPr>
            </w:pPr>
            <w:r w:rsidRPr="00B471E5">
              <w:rPr>
                <w:rFonts w:ascii="Times New Roman" w:hAnsi="Times New Roman" w:cs="Arial" w:hint="cs"/>
                <w:color w:val="004229"/>
                <w:rtl/>
              </w:rPr>
              <w:t>רביעי, 18-16</w:t>
            </w:r>
          </w:p>
        </w:tc>
      </w:tr>
      <w:tr w:rsidR="005B2AF5" w:rsidRPr="00B471E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B471E5" w:rsidRDefault="005B2AF5" w:rsidP="00C21CE9">
            <w:pPr>
              <w:bidi/>
              <w:rPr>
                <w:rFonts w:ascii="Times New Roman" w:hAnsi="Times New Roman" w:cs="Arial"/>
                <w:b/>
                <w:bCs/>
                <w:color w:val="004229"/>
                <w:rtl/>
              </w:rPr>
            </w:pPr>
            <w:r w:rsidRPr="00B471E5">
              <w:rPr>
                <w:rFonts w:ascii="Times New Roman" w:hAnsi="Times New Roman" w:cs="Arial"/>
                <w:b/>
                <w:bCs/>
                <w:color w:val="004229"/>
                <w:rtl/>
              </w:rPr>
              <w:t>שעת קבלה</w:t>
            </w:r>
            <w:r w:rsidRPr="00B471E5">
              <w:rPr>
                <w:rFonts w:ascii="Times New Roman" w:hAnsi="Times New Roman" w:cs="Arial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57613FC0" w14:textId="0E1C3A28" w:rsidR="005B2AF5" w:rsidRPr="00B471E5" w:rsidRDefault="006B2EB4" w:rsidP="00C21CE9">
            <w:pPr>
              <w:bidi/>
              <w:rPr>
                <w:rFonts w:ascii="Times New Roman" w:hAnsi="Times New Roman" w:cs="Arial"/>
                <w:color w:val="004229"/>
                <w:rtl/>
              </w:rPr>
            </w:pPr>
            <w:r w:rsidRPr="00B471E5">
              <w:rPr>
                <w:rFonts w:ascii="Times New Roman" w:hAnsi="Times New Roman" w:cs="Arial" w:hint="cs"/>
                <w:color w:val="004229"/>
                <w:rtl/>
              </w:rPr>
              <w:t>בתיאום מראש</w:t>
            </w:r>
          </w:p>
        </w:tc>
      </w:tr>
      <w:tr w:rsidR="005B2AF5" w:rsidRPr="00B471E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B471E5" w:rsidRDefault="005B2AF5" w:rsidP="00C21CE9">
            <w:pPr>
              <w:bidi/>
              <w:rPr>
                <w:rFonts w:ascii="Times New Roman" w:hAnsi="Times New Roman" w:cs="Arial"/>
                <w:b/>
                <w:bCs/>
                <w:color w:val="004229"/>
                <w:rtl/>
              </w:rPr>
            </w:pPr>
            <w:r w:rsidRPr="00B471E5">
              <w:rPr>
                <w:rFonts w:ascii="Times New Roman" w:hAnsi="Times New Roman" w:cs="Arial"/>
                <w:b/>
                <w:bCs/>
                <w:color w:val="004229"/>
                <w:rtl/>
              </w:rPr>
              <w:t>מייל מרצה</w:t>
            </w:r>
            <w:r w:rsidRPr="00B471E5">
              <w:rPr>
                <w:rFonts w:ascii="Times New Roman" w:hAnsi="Times New Roman" w:cs="Arial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447470EE" w14:textId="119C5B67" w:rsidR="005B2AF5" w:rsidRPr="00B471E5" w:rsidRDefault="006B2EB4" w:rsidP="00C21CE9">
            <w:pPr>
              <w:bidi/>
              <w:rPr>
                <w:rFonts w:ascii="Times New Roman" w:hAnsi="Times New Roman" w:cs="Arial"/>
                <w:color w:val="004229"/>
                <w:rtl/>
              </w:rPr>
            </w:pPr>
            <w:hyperlink r:id="rId9" w:history="1">
              <w:r w:rsidRPr="00B471E5">
                <w:rPr>
                  <w:rStyle w:val="Hyperlink"/>
                  <w:rFonts w:ascii="Times New Roman" w:hAnsi="Times New Roman" w:cs="Arial"/>
                </w:rPr>
                <w:t>Hizky.shoham@gmail.com</w:t>
              </w:r>
            </w:hyperlink>
            <w:r w:rsidRPr="00B471E5">
              <w:rPr>
                <w:rFonts w:ascii="Times New Roman" w:hAnsi="Times New Roman" w:cs="Arial" w:hint="cs"/>
                <w:color w:val="004229"/>
                <w:rtl/>
              </w:rPr>
              <w:t xml:space="preserve"> </w:t>
            </w:r>
          </w:p>
        </w:tc>
      </w:tr>
      <w:tr w:rsidR="005B2AF5" w:rsidRPr="00B471E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5472088C" w:rsidR="005B2AF5" w:rsidRPr="00B471E5" w:rsidRDefault="005B2AF5" w:rsidP="00C21CE9">
            <w:pPr>
              <w:bidi/>
              <w:rPr>
                <w:rFonts w:ascii="Times New Roman" w:hAnsi="Times New Roman" w:cs="Arial"/>
                <w:b/>
                <w:bCs/>
                <w:color w:val="004229"/>
                <w:rtl/>
              </w:rPr>
            </w:pPr>
            <w:r w:rsidRPr="00B471E5">
              <w:rPr>
                <w:rFonts w:ascii="Times New Roman" w:hAnsi="Times New Roman" w:cs="Arial" w:hint="cs"/>
                <w:b/>
                <w:bCs/>
                <w:color w:val="004229"/>
                <w:rtl/>
              </w:rPr>
              <w:t>קישור ל</w:t>
            </w:r>
            <w:r w:rsidRPr="00B471E5">
              <w:rPr>
                <w:rFonts w:ascii="Times New Roman" w:hAnsi="Times New Roman" w:cs="Arial"/>
                <w:b/>
                <w:bCs/>
                <w:color w:val="004229"/>
                <w:rtl/>
              </w:rPr>
              <w:t xml:space="preserve">אתר </w:t>
            </w:r>
            <w:r w:rsidR="00BE7A3E" w:rsidRPr="00B471E5">
              <w:rPr>
                <w:rFonts w:ascii="Times New Roman" w:hAnsi="Times New Roman" w:cs="Arial" w:hint="cs"/>
                <w:b/>
                <w:bCs/>
                <w:color w:val="004229"/>
                <w:rtl/>
              </w:rPr>
              <w:t>למדה</w:t>
            </w:r>
            <w:r w:rsidRPr="00B471E5">
              <w:rPr>
                <w:rFonts w:ascii="Times New Roman" w:hAnsi="Times New Roman" w:cs="Arial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2B6C63B5" w14:textId="2CA6076E" w:rsidR="005B2AF5" w:rsidRPr="00B471E5" w:rsidRDefault="006B2EB4" w:rsidP="00C21CE9">
            <w:pPr>
              <w:bidi/>
              <w:rPr>
                <w:rFonts w:ascii="Times New Roman" w:hAnsi="Times New Roman" w:cs="Arial"/>
                <w:color w:val="004229"/>
                <w:rtl/>
              </w:rPr>
            </w:pPr>
            <w:r w:rsidRPr="00B471E5">
              <w:rPr>
                <w:rFonts w:ascii="Times New Roman" w:hAnsi="Times New Roman" w:cs="Arial" w:hint="cs"/>
                <w:color w:val="004229"/>
                <w:rtl/>
              </w:rPr>
              <w:t>יעודכן</w:t>
            </w:r>
          </w:p>
        </w:tc>
      </w:tr>
    </w:tbl>
    <w:p w14:paraId="1A834708" w14:textId="0B1A17A1" w:rsidR="00711856" w:rsidRPr="00B471E5" w:rsidRDefault="00711856" w:rsidP="00C21CE9">
      <w:pPr>
        <w:bidi/>
        <w:rPr>
          <w:rFonts w:ascii="Times New Roman" w:hAnsi="Times New Roman" w:cs="Arial"/>
          <w:b/>
          <w:bCs/>
          <w:color w:val="004229"/>
          <w:rtl/>
        </w:rPr>
      </w:pPr>
    </w:p>
    <w:p w14:paraId="235D373A" w14:textId="1EFF0336" w:rsidR="0025546E" w:rsidRPr="00B471E5" w:rsidRDefault="000D3969" w:rsidP="00C21CE9">
      <w:pPr>
        <w:bidi/>
        <w:rPr>
          <w:rFonts w:ascii="Times New Roman" w:hAnsi="Times New Roman" w:cs="Arial"/>
          <w:color w:val="004229"/>
        </w:rPr>
      </w:pPr>
      <w:r w:rsidRPr="00B471E5">
        <w:rPr>
          <w:rFonts w:ascii="Times New Roman" w:hAnsi="Times New Roman" w:cs="Arial"/>
          <w:b/>
          <w:bCs/>
          <w:noProof/>
          <w:color w:val="004229"/>
          <w:szCs w:val="32"/>
          <w:rtl/>
          <w:lang w:val="he-IL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B471E5">
        <w:rPr>
          <w:rFonts w:ascii="Times New Roman" w:hAnsi="Times New Roman" w:cs="Arial"/>
          <w:b/>
          <w:bCs/>
          <w:color w:val="004229"/>
          <w:szCs w:val="32"/>
          <w:rtl/>
        </w:rPr>
        <w:t>תיאור הקורס</w:t>
      </w:r>
      <w:r w:rsidR="00054190" w:rsidRPr="00B471E5">
        <w:rPr>
          <w:rFonts w:ascii="Times New Roman" w:hAnsi="Times New Roman" w:cs="Arial" w:hint="cs"/>
          <w:b/>
          <w:bCs/>
          <w:color w:val="004229"/>
          <w:szCs w:val="32"/>
          <w:rtl/>
        </w:rPr>
        <w:t xml:space="preserve"> ומטרות למידה</w:t>
      </w:r>
      <w:r w:rsidR="0025546E" w:rsidRPr="00B471E5">
        <w:rPr>
          <w:rFonts w:ascii="Times New Roman" w:hAnsi="Times New Roman" w:cs="Arial"/>
          <w:b/>
          <w:bCs/>
          <w:color w:val="004229"/>
          <w:szCs w:val="32"/>
          <w:rtl/>
        </w:rPr>
        <w:t xml:space="preserve"> </w:t>
      </w:r>
    </w:p>
    <w:p w14:paraId="4A1C6B3C" w14:textId="77777777" w:rsidR="0025546E" w:rsidRPr="00B471E5" w:rsidRDefault="0025546E" w:rsidP="00C21CE9">
      <w:pPr>
        <w:bidi/>
        <w:rPr>
          <w:rFonts w:ascii="Times New Roman" w:hAnsi="Times New Roman" w:cs="Arial"/>
          <w:color w:val="004229"/>
          <w:szCs w:val="22"/>
          <w:rtl/>
        </w:rPr>
      </w:pPr>
    </w:p>
    <w:p w14:paraId="72682315" w14:textId="4A33FD11" w:rsidR="008231DD" w:rsidRPr="00B471E5" w:rsidRDefault="00D64F06" w:rsidP="00C21CE9">
      <w:pPr>
        <w:bidi/>
        <w:rPr>
          <w:rFonts w:ascii="Times New Roman" w:hAnsi="Times New Roman" w:cs="Arial"/>
          <w:color w:val="004229"/>
          <w:rtl/>
        </w:rPr>
      </w:pPr>
      <w:r w:rsidRPr="00B471E5">
        <w:rPr>
          <w:rFonts w:ascii="Times New Roman" w:hAnsi="Times New Roman" w:cs="Arial" w:hint="cs"/>
          <w:b/>
          <w:bCs/>
          <w:color w:val="004229"/>
          <w:rtl/>
        </w:rPr>
        <w:t>תקציר הקורס</w:t>
      </w:r>
    </w:p>
    <w:p w14:paraId="0317C292" w14:textId="55BBDBBD" w:rsidR="00E23B2D" w:rsidRPr="00B471E5" w:rsidRDefault="006B2EB4" w:rsidP="00C21CE9">
      <w:pPr>
        <w:bidi/>
        <w:rPr>
          <w:rFonts w:ascii="Times New Roman" w:hAnsi="Times New Roman" w:cs="Arial"/>
          <w:color w:val="003D27"/>
          <w:rtl/>
        </w:rPr>
      </w:pPr>
      <w:r w:rsidRPr="00B471E5">
        <w:rPr>
          <w:rFonts w:ascii="Times New Roman" w:hAnsi="Times New Roman" w:cs="Arial"/>
          <w:color w:val="003D27"/>
          <w:rtl/>
        </w:rPr>
        <w:t xml:space="preserve">"המפנה הרגשי" </w:t>
      </w:r>
      <w:r w:rsidRPr="00B471E5">
        <w:rPr>
          <w:rFonts w:ascii="Times New Roman" w:hAnsi="Times New Roman" w:cs="Arial" w:hint="cs"/>
          <w:color w:val="003D27"/>
          <w:rtl/>
        </w:rPr>
        <w:t xml:space="preserve">הוא כינוי מטרייה כללי למקבץ של תיאוריות במדעי האדם השונים </w:t>
      </w:r>
      <w:r w:rsidRPr="00B471E5">
        <w:rPr>
          <w:rFonts w:ascii="Times New Roman" w:hAnsi="Times New Roman" w:cs="Arial"/>
          <w:color w:val="003D27"/>
          <w:rtl/>
        </w:rPr>
        <w:t>שבמרכז</w:t>
      </w:r>
      <w:r w:rsidRPr="00B471E5">
        <w:rPr>
          <w:rFonts w:ascii="Times New Roman" w:hAnsi="Times New Roman" w:cs="Arial" w:hint="cs"/>
          <w:color w:val="003D27"/>
          <w:rtl/>
        </w:rPr>
        <w:t>ו</w:t>
      </w:r>
      <w:r w:rsidRPr="00B471E5">
        <w:rPr>
          <w:rFonts w:ascii="Times New Roman" w:hAnsi="Times New Roman" w:cs="Arial"/>
          <w:color w:val="003D27"/>
          <w:rtl/>
        </w:rPr>
        <w:t xml:space="preserve"> </w:t>
      </w:r>
      <w:r w:rsidRPr="00B471E5">
        <w:rPr>
          <w:rFonts w:ascii="Times New Roman" w:hAnsi="Times New Roman" w:cs="Arial" w:hint="cs"/>
          <w:color w:val="003D27"/>
          <w:rtl/>
        </w:rPr>
        <w:t>ניתוח של רגשות כתופעה היסטורית, חברתית, תרבותית ופוליטית ו</w:t>
      </w:r>
      <w:r w:rsidRPr="00B471E5">
        <w:rPr>
          <w:rFonts w:ascii="Times New Roman" w:hAnsi="Times New Roman" w:cs="Arial"/>
          <w:color w:val="003D27"/>
          <w:rtl/>
        </w:rPr>
        <w:t xml:space="preserve">הכרה בתפקיד המרכזי </w:t>
      </w:r>
      <w:r w:rsidRPr="00B471E5">
        <w:rPr>
          <w:rFonts w:ascii="Times New Roman" w:hAnsi="Times New Roman" w:cs="Arial" w:hint="cs"/>
          <w:color w:val="003D27"/>
          <w:rtl/>
        </w:rPr>
        <w:t xml:space="preserve">שהם </w:t>
      </w:r>
      <w:r w:rsidRPr="00B471E5">
        <w:rPr>
          <w:rFonts w:ascii="Times New Roman" w:hAnsi="Times New Roman" w:cs="Arial"/>
          <w:color w:val="003D27"/>
          <w:rtl/>
        </w:rPr>
        <w:t>ממלאים בעיצוב חוויות, פרשנויות, מוסדות ויחסי כוח</w:t>
      </w:r>
      <w:r w:rsidR="00825997" w:rsidRPr="00B471E5">
        <w:rPr>
          <w:rFonts w:ascii="Times New Roman" w:hAnsi="Times New Roman" w:cs="Arial"/>
          <w:color w:val="003D27"/>
          <w:rtl/>
        </w:rPr>
        <w:t xml:space="preserve">. </w:t>
      </w:r>
      <w:r w:rsidRPr="00B471E5">
        <w:rPr>
          <w:rFonts w:ascii="Times New Roman" w:hAnsi="Times New Roman" w:cs="Arial"/>
          <w:color w:val="003D27"/>
          <w:rtl/>
        </w:rPr>
        <w:t xml:space="preserve">חוקרות וחוקרים מתחומים מגוונים — היסטוריה, סוציולוגיה, אנתרופולוגיה, ספרות, מגדר ועוד — החלו לבחון רגשות לא כתגובות פרטיות או פסיכולוגיות בלבד, אלא כתוצרים </w:t>
      </w:r>
      <w:r w:rsidR="00BE4453" w:rsidRPr="00B471E5">
        <w:rPr>
          <w:rFonts w:ascii="Times New Roman" w:hAnsi="Times New Roman" w:cs="Arial" w:hint="cs"/>
          <w:color w:val="003D27"/>
          <w:rtl/>
        </w:rPr>
        <w:t xml:space="preserve">של הקשר היסטורי, שפה, ואינטראקציה חברתית. ובצד זה, גוברת ההכרה בחשיבותם של רגשות כגורם מכריע בתהליכים </w:t>
      </w:r>
      <w:r w:rsidR="00BE4453" w:rsidRPr="00B471E5">
        <w:rPr>
          <w:rFonts w:ascii="Times New Roman" w:hAnsi="Times New Roman" w:cs="Arial"/>
          <w:color w:val="003D27"/>
          <w:rtl/>
        </w:rPr>
        <w:t>תרבותיים, היסטוריים ופוליטיים</w:t>
      </w:r>
      <w:r w:rsidR="00BE4453" w:rsidRPr="00B471E5">
        <w:rPr>
          <w:rFonts w:ascii="Times New Roman" w:hAnsi="Times New Roman" w:cs="Arial" w:hint="cs"/>
          <w:color w:val="003D27"/>
          <w:rtl/>
        </w:rPr>
        <w:t xml:space="preserve">, וגוברת ההכרה בצורך לנתח רגשות בנפרד, כמו גם בצורך לנתח את הקטגוריה "רגש" ואת תפקידה בחיי הפרט והחברה. </w:t>
      </w:r>
      <w:r w:rsidRPr="00B471E5">
        <w:rPr>
          <w:rFonts w:ascii="Times New Roman" w:hAnsi="Times New Roman" w:cs="Arial"/>
          <w:color w:val="003D27"/>
          <w:rtl/>
        </w:rPr>
        <w:t xml:space="preserve">קורס זה יסקור את הספרות המרכזית </w:t>
      </w:r>
      <w:r w:rsidR="00123D69" w:rsidRPr="00B471E5">
        <w:rPr>
          <w:rFonts w:ascii="Times New Roman" w:hAnsi="Times New Roman" w:cs="Arial" w:hint="cs"/>
          <w:color w:val="003D27"/>
          <w:rtl/>
        </w:rPr>
        <w:t>שעומדת</w:t>
      </w:r>
      <w:r w:rsidRPr="00B471E5">
        <w:rPr>
          <w:rFonts w:ascii="Times New Roman" w:hAnsi="Times New Roman" w:cs="Arial"/>
          <w:color w:val="003D27"/>
          <w:rtl/>
        </w:rPr>
        <w:t xml:space="preserve"> בבסיס המפנה הרגשי, תוך דיון בתיאוריות קלאסיות</w:t>
      </w:r>
      <w:r w:rsidR="00A543D7">
        <w:rPr>
          <w:rFonts w:ascii="Times New Roman" w:hAnsi="Times New Roman" w:cs="Arial" w:hint="cs"/>
          <w:color w:val="003D27"/>
          <w:rtl/>
        </w:rPr>
        <w:t>,</w:t>
      </w:r>
      <w:r w:rsidRPr="00B471E5">
        <w:rPr>
          <w:rFonts w:ascii="Times New Roman" w:hAnsi="Times New Roman" w:cs="Arial"/>
          <w:color w:val="003D27"/>
          <w:rtl/>
        </w:rPr>
        <w:t xml:space="preserve"> מושגי יסוד, </w:t>
      </w:r>
      <w:r w:rsidR="00A543D7">
        <w:rPr>
          <w:rFonts w:ascii="Times New Roman" w:hAnsi="Times New Roman" w:cs="Arial" w:hint="cs"/>
          <w:color w:val="003D27"/>
          <w:rtl/>
        </w:rPr>
        <w:t>זירות מחקר חשובות, ורגשות ספציפיים, ו</w:t>
      </w:r>
      <w:r w:rsidRPr="00B471E5">
        <w:rPr>
          <w:rFonts w:ascii="Times New Roman" w:hAnsi="Times New Roman" w:cs="Arial"/>
          <w:color w:val="003D27"/>
          <w:rtl/>
        </w:rPr>
        <w:t>בחינה של גישות ביקורתיות עכשוויות החושפות את אופני הפעולה של רגשות בהקשרים חברתיים משתנים.</w:t>
      </w:r>
    </w:p>
    <w:p w14:paraId="6AA7410C" w14:textId="77777777" w:rsidR="000D3969" w:rsidRPr="00B471E5" w:rsidRDefault="000D3969" w:rsidP="00C21CE9">
      <w:pPr>
        <w:bidi/>
        <w:rPr>
          <w:rFonts w:ascii="Times New Roman" w:hAnsi="Times New Roman" w:cs="Arial"/>
          <w:b/>
          <w:bCs/>
          <w:color w:val="004229"/>
          <w:rtl/>
        </w:rPr>
      </w:pPr>
    </w:p>
    <w:p w14:paraId="2284DA95" w14:textId="54D3E57C" w:rsidR="004332A3" w:rsidRPr="00B471E5" w:rsidRDefault="00A82477" w:rsidP="00C21CE9">
      <w:pPr>
        <w:bidi/>
        <w:rPr>
          <w:rFonts w:ascii="Times New Roman" w:hAnsi="Times New Roman" w:cs="Arial"/>
          <w:b/>
          <w:bCs/>
          <w:color w:val="004229"/>
          <w:rtl/>
        </w:rPr>
      </w:pPr>
      <w:r w:rsidRPr="00B471E5">
        <w:rPr>
          <w:rFonts w:ascii="Times New Roman" w:hAnsi="Times New Roman" w:cs="Arial"/>
          <w:b/>
          <w:bCs/>
          <w:color w:val="004229"/>
          <w:rtl/>
        </w:rPr>
        <w:t>מטרות</w:t>
      </w:r>
      <w:r w:rsidR="008269C0" w:rsidRPr="00B471E5">
        <w:rPr>
          <w:rFonts w:ascii="Times New Roman" w:hAnsi="Times New Roman" w:cs="Arial" w:hint="cs"/>
          <w:b/>
          <w:bCs/>
          <w:color w:val="004229"/>
          <w:rtl/>
        </w:rPr>
        <w:t>/תוצרי</w:t>
      </w:r>
      <w:r w:rsidRPr="00B471E5">
        <w:rPr>
          <w:rFonts w:ascii="Times New Roman" w:hAnsi="Times New Roman" w:cs="Arial"/>
          <w:b/>
          <w:bCs/>
          <w:color w:val="004229"/>
          <w:rtl/>
        </w:rPr>
        <w:t xml:space="preserve"> </w:t>
      </w:r>
      <w:r w:rsidR="00ED4BED" w:rsidRPr="00B471E5">
        <w:rPr>
          <w:rFonts w:ascii="Times New Roman" w:hAnsi="Times New Roman" w:cs="Arial" w:hint="cs"/>
          <w:b/>
          <w:bCs/>
          <w:color w:val="004229"/>
          <w:rtl/>
        </w:rPr>
        <w:t>הלמידה</w:t>
      </w:r>
    </w:p>
    <w:p w14:paraId="6F72952F" w14:textId="77777777" w:rsidR="0096571B" w:rsidRPr="00B471E5" w:rsidRDefault="0096571B" w:rsidP="00C21CE9">
      <w:pPr>
        <w:tabs>
          <w:tab w:val="left" w:pos="329"/>
          <w:tab w:val="left" w:pos="851"/>
        </w:tabs>
        <w:bidi/>
        <w:rPr>
          <w:rFonts w:ascii="Times New Roman" w:hAnsi="Times New Roman" w:cs="Arial"/>
          <w:b/>
          <w:bCs/>
          <w:color w:val="003D27"/>
          <w:rtl/>
        </w:rPr>
      </w:pPr>
    </w:p>
    <w:p w14:paraId="1B2F4FC2" w14:textId="7ED93FD4" w:rsidR="0096571B" w:rsidRPr="00B471E5" w:rsidRDefault="0096571B" w:rsidP="00C21CE9">
      <w:pPr>
        <w:tabs>
          <w:tab w:val="left" w:pos="329"/>
          <w:tab w:val="left" w:pos="851"/>
        </w:tabs>
        <w:bidi/>
        <w:rPr>
          <w:rFonts w:ascii="Times New Roman" w:hAnsi="Times New Roman" w:cs="Arial"/>
          <w:b/>
          <w:bCs/>
          <w:color w:val="003D27"/>
          <w:rtl/>
        </w:rPr>
      </w:pPr>
      <w:r w:rsidRPr="00B471E5">
        <w:rPr>
          <w:rFonts w:ascii="Times New Roman" w:hAnsi="Times New Roman" w:cs="Arial"/>
          <w:b/>
          <w:bCs/>
          <w:color w:val="003D27"/>
          <w:rtl/>
        </w:rPr>
        <w:lastRenderedPageBreak/>
        <w:t>ידע</w:t>
      </w:r>
      <w:r w:rsidRPr="00B471E5">
        <w:rPr>
          <w:rFonts w:ascii="Times New Roman" w:hAnsi="Times New Roman" w:cs="Arial"/>
          <w:b/>
          <w:bCs/>
          <w:color w:val="003D27"/>
        </w:rPr>
        <w:t xml:space="preserve"> </w:t>
      </w:r>
    </w:p>
    <w:p w14:paraId="01138937" w14:textId="46F336CA" w:rsidR="0096571B" w:rsidRPr="00B471E5" w:rsidRDefault="0096571B" w:rsidP="00C21CE9">
      <w:pPr>
        <w:tabs>
          <w:tab w:val="left" w:pos="329"/>
          <w:tab w:val="left" w:pos="851"/>
        </w:tabs>
        <w:bidi/>
        <w:rPr>
          <w:rFonts w:ascii="Times New Roman" w:hAnsi="Times New Roman" w:cs="Arial"/>
          <w:color w:val="003D27"/>
          <w:rtl/>
        </w:rPr>
      </w:pPr>
      <w:r w:rsidRPr="00B471E5">
        <w:rPr>
          <w:rFonts w:ascii="Times New Roman" w:hAnsi="Times New Roman" w:cs="Arial"/>
          <w:color w:val="003D27"/>
          <w:rtl/>
        </w:rPr>
        <w:t>הקורס יקנה היכרות עם תיאוריות של המפנה הרגשי</w:t>
      </w:r>
      <w:r w:rsidR="00825997" w:rsidRPr="00B471E5">
        <w:rPr>
          <w:rFonts w:ascii="Times New Roman" w:hAnsi="Times New Roman" w:cs="Arial"/>
          <w:color w:val="003D27"/>
          <w:rtl/>
        </w:rPr>
        <w:t xml:space="preserve">. </w:t>
      </w:r>
      <w:r w:rsidRPr="00B471E5">
        <w:rPr>
          <w:rFonts w:ascii="Times New Roman" w:hAnsi="Times New Roman" w:cs="Arial" w:hint="cs"/>
          <w:color w:val="003D27"/>
          <w:rtl/>
        </w:rPr>
        <w:t>נעסוק בהבחנה בין רגש לבין "רציונליות", במרכזיות הקטגוריה "רגש" בחיי הציבור והפרט בעידן המודרני</w:t>
      </w:r>
      <w:r w:rsidR="00123D69" w:rsidRPr="00B471E5">
        <w:rPr>
          <w:rFonts w:ascii="Times New Roman" w:hAnsi="Times New Roman" w:cs="Arial" w:hint="cs"/>
          <w:color w:val="003D27"/>
          <w:rtl/>
        </w:rPr>
        <w:t xml:space="preserve">, ובניתוח קונקרטי של רגשות שונים ותפקידם בהיסטוריה, בחברה, בתרבות ובפוליטיקה האנושיות. </w:t>
      </w:r>
    </w:p>
    <w:p w14:paraId="2CF9C890" w14:textId="77777777" w:rsidR="0096571B" w:rsidRPr="00B471E5" w:rsidRDefault="0096571B" w:rsidP="00C21CE9">
      <w:pPr>
        <w:tabs>
          <w:tab w:val="left" w:pos="329"/>
          <w:tab w:val="left" w:pos="851"/>
        </w:tabs>
        <w:bidi/>
        <w:rPr>
          <w:rFonts w:ascii="Times New Roman" w:hAnsi="Times New Roman" w:cs="Arial"/>
          <w:b/>
          <w:bCs/>
          <w:color w:val="003D27"/>
          <w:rtl/>
        </w:rPr>
      </w:pPr>
    </w:p>
    <w:p w14:paraId="6583BE3F" w14:textId="19D21EF1" w:rsidR="0096571B" w:rsidRPr="00B471E5" w:rsidRDefault="0096571B" w:rsidP="00C21CE9">
      <w:pPr>
        <w:tabs>
          <w:tab w:val="left" w:pos="329"/>
          <w:tab w:val="left" w:pos="851"/>
        </w:tabs>
        <w:bidi/>
        <w:rPr>
          <w:rFonts w:ascii="Times New Roman" w:hAnsi="Times New Roman" w:cs="Arial"/>
          <w:b/>
          <w:bCs/>
          <w:color w:val="003D27"/>
          <w:rtl/>
        </w:rPr>
      </w:pPr>
      <w:r w:rsidRPr="00B471E5">
        <w:rPr>
          <w:rFonts w:ascii="Times New Roman" w:hAnsi="Times New Roman" w:cs="Arial"/>
          <w:b/>
          <w:bCs/>
          <w:color w:val="003D27"/>
          <w:rtl/>
        </w:rPr>
        <w:t>מיומנויות</w:t>
      </w:r>
    </w:p>
    <w:p w14:paraId="36954A21" w14:textId="344AC871" w:rsidR="00584F90" w:rsidRPr="00B471E5" w:rsidRDefault="00825997" w:rsidP="00C21CE9">
      <w:pPr>
        <w:tabs>
          <w:tab w:val="left" w:pos="329"/>
          <w:tab w:val="left" w:pos="851"/>
        </w:tabs>
        <w:bidi/>
        <w:rPr>
          <w:rFonts w:ascii="Times New Roman" w:hAnsi="Times New Roman" w:cs="Arial"/>
          <w:color w:val="003D27"/>
          <w:rtl/>
        </w:rPr>
      </w:pPr>
      <w:r w:rsidRPr="00B471E5">
        <w:rPr>
          <w:rFonts w:ascii="Times New Roman" w:hAnsi="Times New Roman" w:cs="Arial" w:hint="cs"/>
          <w:color w:val="003D27"/>
          <w:rtl/>
        </w:rPr>
        <w:t>קריאה ביקורתית של תיאוריות, כתיבה ביקורתית, יישום תיאוריות במחקר מקרי מבחן מהסביבה הקרובה, ו</w:t>
      </w:r>
      <w:r w:rsidR="0096571B" w:rsidRPr="00B471E5">
        <w:rPr>
          <w:rFonts w:ascii="Times New Roman" w:hAnsi="Times New Roman" w:cs="Arial"/>
          <w:color w:val="003D27"/>
          <w:rtl/>
        </w:rPr>
        <w:t>כלים למחקר חברתי, תרבותי והיסטורי של רגשות בהקשרים שונים.</w:t>
      </w:r>
    </w:p>
    <w:p w14:paraId="7F9B36C8" w14:textId="77777777" w:rsidR="0096571B" w:rsidRPr="00B471E5" w:rsidRDefault="0096571B" w:rsidP="00C21CE9">
      <w:pPr>
        <w:tabs>
          <w:tab w:val="left" w:pos="329"/>
          <w:tab w:val="left" w:pos="851"/>
        </w:tabs>
        <w:bidi/>
        <w:rPr>
          <w:rFonts w:ascii="Times New Roman" w:hAnsi="Times New Roman" w:cs="Arial"/>
          <w:color w:val="003D27"/>
          <w:rtl/>
        </w:rPr>
      </w:pPr>
    </w:p>
    <w:p w14:paraId="3A297AD5" w14:textId="1845EAF2" w:rsidR="00A82477" w:rsidRPr="00B471E5" w:rsidRDefault="00F01562" w:rsidP="00C21CE9">
      <w:pPr>
        <w:bidi/>
        <w:rPr>
          <w:rFonts w:ascii="Times New Roman" w:hAnsi="Times New Roman" w:cs="Arial"/>
          <w:b/>
          <w:bCs/>
          <w:color w:val="004229"/>
          <w:szCs w:val="28"/>
          <w:rtl/>
        </w:rPr>
      </w:pPr>
      <w:r w:rsidRPr="00B471E5">
        <w:rPr>
          <w:rFonts w:ascii="Times New Roman" w:hAnsi="Times New Roman" w:cs="Arial"/>
          <w:noProof/>
          <w:color w:val="004229"/>
          <w:szCs w:val="28"/>
          <w:rtl/>
          <w:lang w:val="he-IL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969" w:rsidRPr="00B471E5">
        <w:rPr>
          <w:rFonts w:ascii="Times New Roman" w:hAnsi="Times New Roman" w:cs="Arial"/>
          <w:b/>
          <w:bCs/>
          <w:color w:val="004229"/>
          <w:szCs w:val="32"/>
        </w:rPr>
        <w:t xml:space="preserve"> </w:t>
      </w:r>
      <w:r w:rsidR="00A82477" w:rsidRPr="00B471E5">
        <w:rPr>
          <w:rFonts w:ascii="Times New Roman" w:hAnsi="Times New Roman" w:cs="Arial"/>
          <w:b/>
          <w:bCs/>
          <w:color w:val="004229"/>
          <w:szCs w:val="28"/>
          <w:rtl/>
        </w:rPr>
        <w:t>למידה פעילה</w:t>
      </w:r>
      <w:r w:rsidR="00CB32E8" w:rsidRPr="00B471E5">
        <w:rPr>
          <w:rFonts w:ascii="Times New Roman" w:hAnsi="Times New Roman" w:cs="Arial" w:hint="cs"/>
          <w:b/>
          <w:bCs/>
          <w:color w:val="004229"/>
          <w:szCs w:val="28"/>
          <w:rtl/>
        </w:rPr>
        <w:t xml:space="preserve"> -</w:t>
      </w:r>
      <w:r w:rsidR="00A82477" w:rsidRPr="00B471E5">
        <w:rPr>
          <w:rFonts w:ascii="Times New Roman" w:hAnsi="Times New Roman" w:cs="Arial"/>
          <w:b/>
          <w:bCs/>
          <w:color w:val="004229"/>
          <w:szCs w:val="28"/>
          <w:rtl/>
        </w:rPr>
        <w:t xml:space="preserve"> תכנון מהלך השיעורים:</w:t>
      </w:r>
    </w:p>
    <w:p w14:paraId="4F2E8854" w14:textId="77777777" w:rsidR="000D3969" w:rsidRPr="00B471E5" w:rsidRDefault="000D3969" w:rsidP="00C21CE9">
      <w:pPr>
        <w:bidi/>
        <w:rPr>
          <w:rFonts w:ascii="Times New Roman" w:hAnsi="Times New Roman" w:cs="Arial"/>
          <w:color w:val="78CDE6"/>
          <w:rtl/>
        </w:rPr>
      </w:pPr>
    </w:p>
    <w:p w14:paraId="365B975D" w14:textId="4417AF38" w:rsidR="00825997" w:rsidRPr="00B471E5" w:rsidRDefault="00DD34F8" w:rsidP="00C21CE9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 xml:space="preserve">שבוע </w:t>
      </w:r>
      <w:r w:rsidR="00825997" w:rsidRPr="00B471E5">
        <w:rPr>
          <w:rFonts w:ascii="Times New Roman" w:hAnsi="Times New Roman" w:cs="Arial" w:hint="cs"/>
          <w:b/>
          <w:bCs/>
          <w:rtl/>
        </w:rPr>
        <w:t>1: מהו המפנה הרגשי?</w:t>
      </w:r>
    </w:p>
    <w:p w14:paraId="5FD025B0" w14:textId="67DF80B8" w:rsidR="00825997" w:rsidRPr="00B471E5" w:rsidRDefault="00123D69" w:rsidP="0074038E">
      <w:pPr>
        <w:spacing w:after="120"/>
        <w:rPr>
          <w:rFonts w:ascii="Times New Roman" w:hAnsi="Times New Roman" w:cs="Arial"/>
        </w:rPr>
      </w:pPr>
      <w:r w:rsidRPr="00B471E5">
        <w:rPr>
          <w:rFonts w:ascii="Times New Roman" w:hAnsi="Times New Roman" w:cs="Arial"/>
        </w:rPr>
        <w:t>[</w:t>
      </w:r>
      <w:proofErr w:type="spellStart"/>
      <w:r w:rsidR="0074038E" w:rsidRPr="0074038E">
        <w:rPr>
          <w:rFonts w:ascii="Times New Roman" w:hAnsi="Times New Roman" w:cs="Arial"/>
        </w:rPr>
        <w:t>Plamper</w:t>
      </w:r>
      <w:proofErr w:type="spellEnd"/>
      <w:r w:rsidR="0074038E" w:rsidRPr="0074038E">
        <w:rPr>
          <w:rFonts w:ascii="Times New Roman" w:hAnsi="Times New Roman" w:cs="Arial"/>
        </w:rPr>
        <w:t xml:space="preserve">, Jan. </w:t>
      </w:r>
      <w:r w:rsidR="0074038E" w:rsidRPr="0074038E">
        <w:rPr>
          <w:rFonts w:ascii="Times New Roman" w:hAnsi="Times New Roman" w:cs="Arial"/>
          <w:i/>
          <w:iCs/>
        </w:rPr>
        <w:t>The History of Emotions</w:t>
      </w:r>
      <w:r w:rsidR="0074038E" w:rsidRPr="0074038E">
        <w:rPr>
          <w:rFonts w:ascii="Times New Roman" w:hAnsi="Times New Roman" w:cs="Arial"/>
        </w:rPr>
        <w:t>. Oxford: Oxford University Press, 2015</w:t>
      </w:r>
      <w:r w:rsidRPr="00B471E5">
        <w:rPr>
          <w:rFonts w:ascii="Times New Roman" w:hAnsi="Times New Roman" w:cs="Arial"/>
          <w:rtl/>
        </w:rPr>
        <w:t>.</w:t>
      </w:r>
      <w:r w:rsidRPr="00B471E5">
        <w:rPr>
          <w:rFonts w:ascii="Times New Roman" w:hAnsi="Times New Roman" w:cs="Arial"/>
        </w:rPr>
        <w:t>]</w:t>
      </w:r>
    </w:p>
    <w:p w14:paraId="3B9E586F" w14:textId="77777777" w:rsidR="00123D69" w:rsidRPr="00B471E5" w:rsidRDefault="00123D69" w:rsidP="00C21CE9">
      <w:pPr>
        <w:spacing w:after="120"/>
        <w:rPr>
          <w:rFonts w:ascii="Times New Roman" w:hAnsi="Times New Roman" w:cs="Arial"/>
        </w:rPr>
      </w:pPr>
    </w:p>
    <w:p w14:paraId="44114D5D" w14:textId="62AE2237" w:rsidR="00825997" w:rsidRPr="00B471E5" w:rsidRDefault="00DD34F8" w:rsidP="00C21CE9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2: </w:t>
      </w:r>
      <w:r w:rsidR="00123D69" w:rsidRPr="00B471E5">
        <w:rPr>
          <w:rFonts w:ascii="Times New Roman" w:hAnsi="Times New Roman" w:cs="Arial" w:hint="cs"/>
          <w:b/>
          <w:bCs/>
          <w:rtl/>
        </w:rPr>
        <w:t>איך (לא) חוקרים רגשות</w:t>
      </w:r>
    </w:p>
    <w:p w14:paraId="1C31001A" w14:textId="367530DD" w:rsidR="00825997" w:rsidRPr="00B471E5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t xml:space="preserve">Weber, Max. “Knies and the Problem of Irrationality.” In </w:t>
      </w:r>
      <w:r w:rsidRPr="0074038E">
        <w:rPr>
          <w:rFonts w:ascii="Times New Roman" w:hAnsi="Times New Roman" w:cs="Arial"/>
          <w:i/>
          <w:iCs/>
        </w:rPr>
        <w:t>Roscher and Knies: The Logical Problems of Historical Economics</w:t>
      </w:r>
      <w:r w:rsidRPr="0074038E">
        <w:rPr>
          <w:rFonts w:ascii="Times New Roman" w:hAnsi="Times New Roman" w:cs="Arial"/>
        </w:rPr>
        <w:t xml:space="preserve">, edited by Guy Oakes, 93–207. New York: Free Press, </w:t>
      </w:r>
      <w:r>
        <w:rPr>
          <w:rFonts w:ascii="Times New Roman" w:hAnsi="Times New Roman" w:cs="Arial"/>
        </w:rPr>
        <w:t xml:space="preserve">[1905] </w:t>
      </w:r>
      <w:r w:rsidRPr="0074038E">
        <w:rPr>
          <w:rFonts w:ascii="Times New Roman" w:hAnsi="Times New Roman" w:cs="Arial"/>
        </w:rPr>
        <w:t>1975</w:t>
      </w:r>
      <w:r w:rsidR="00914DE0" w:rsidRPr="00B471E5">
        <w:rPr>
          <w:rFonts w:ascii="Times New Roman" w:hAnsi="Times New Roman" w:cs="Arial"/>
        </w:rPr>
        <w:t xml:space="preserve">. </w:t>
      </w:r>
    </w:p>
    <w:p w14:paraId="323A4F6A" w14:textId="77777777" w:rsidR="00123D69" w:rsidRPr="00B471E5" w:rsidRDefault="00123D69" w:rsidP="00C21CE9">
      <w:pPr>
        <w:bidi/>
        <w:spacing w:after="120"/>
        <w:rPr>
          <w:rFonts w:ascii="Times New Roman" w:hAnsi="Times New Roman" w:cs="Arial"/>
          <w:rtl/>
        </w:rPr>
      </w:pPr>
    </w:p>
    <w:p w14:paraId="49BE6995" w14:textId="79B03F28" w:rsidR="00123D69" w:rsidRPr="00B471E5" w:rsidRDefault="00DD34F8" w:rsidP="00C21CE9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3: </w:t>
      </w:r>
      <w:r w:rsidR="00123D69" w:rsidRPr="00B471E5">
        <w:rPr>
          <w:rFonts w:ascii="Times New Roman" w:hAnsi="Times New Roman" w:cs="Arial" w:hint="cs"/>
          <w:b/>
          <w:bCs/>
          <w:rtl/>
        </w:rPr>
        <w:t>איך חוקרים רגשות</w:t>
      </w:r>
    </w:p>
    <w:p w14:paraId="7FF4CE0A" w14:textId="4CEEA136" w:rsidR="00123D69" w:rsidRPr="00B471E5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t xml:space="preserve">James, William. “The Sentiment of Rationality.” In </w:t>
      </w:r>
      <w:r w:rsidRPr="0074038E">
        <w:rPr>
          <w:rFonts w:ascii="Times New Roman" w:hAnsi="Times New Roman" w:cs="Arial"/>
          <w:i/>
          <w:iCs/>
        </w:rPr>
        <w:t>The Will to Believe and Other Essays in Popular Philosophy</w:t>
      </w:r>
      <w:r w:rsidRPr="0074038E">
        <w:rPr>
          <w:rFonts w:ascii="Times New Roman" w:hAnsi="Times New Roman" w:cs="Arial"/>
        </w:rPr>
        <w:t xml:space="preserve">, 63–110. New York: Dover Publications, </w:t>
      </w:r>
      <w:r>
        <w:rPr>
          <w:rFonts w:ascii="Times New Roman" w:hAnsi="Times New Roman" w:cs="Arial"/>
        </w:rPr>
        <w:t xml:space="preserve">[1897] </w:t>
      </w:r>
      <w:r w:rsidRPr="0074038E">
        <w:rPr>
          <w:rFonts w:ascii="Times New Roman" w:hAnsi="Times New Roman" w:cs="Arial"/>
        </w:rPr>
        <w:t>1956.</w:t>
      </w:r>
      <w:r w:rsidR="00914DE0" w:rsidRPr="00B471E5">
        <w:rPr>
          <w:rFonts w:ascii="Times New Roman" w:hAnsi="Times New Roman" w:cs="Arial"/>
        </w:rPr>
        <w:t xml:space="preserve"> </w:t>
      </w:r>
    </w:p>
    <w:p w14:paraId="25AA39B6" w14:textId="77777777" w:rsidR="00123D69" w:rsidRPr="00B471E5" w:rsidRDefault="00123D69" w:rsidP="00C21CE9">
      <w:pPr>
        <w:bidi/>
        <w:spacing w:after="120"/>
        <w:rPr>
          <w:rFonts w:ascii="Times New Roman" w:hAnsi="Times New Roman" w:cs="Arial"/>
          <w:rtl/>
        </w:rPr>
      </w:pPr>
    </w:p>
    <w:p w14:paraId="7278E4B3" w14:textId="6CBA88A6" w:rsidR="00F113DA" w:rsidRPr="00B471E5" w:rsidRDefault="00F113DA" w:rsidP="00C21CE9">
      <w:pPr>
        <w:bidi/>
        <w:spacing w:after="120"/>
        <w:rPr>
          <w:rFonts w:ascii="Times New Roman" w:hAnsi="Times New Roman" w:cs="Arial"/>
          <w:b/>
          <w:bCs/>
          <w:u w:val="single"/>
          <w:rtl/>
        </w:rPr>
      </w:pPr>
      <w:r w:rsidRPr="00B471E5">
        <w:rPr>
          <w:rFonts w:ascii="Times New Roman" w:hAnsi="Times New Roman" w:cs="Arial" w:hint="cs"/>
          <w:b/>
          <w:bCs/>
          <w:u w:val="single"/>
          <w:rtl/>
        </w:rPr>
        <w:t>חטיבה ראשונה: דיסציפלינות</w:t>
      </w:r>
    </w:p>
    <w:p w14:paraId="782E5C6D" w14:textId="486F657A" w:rsidR="00825997" w:rsidRPr="00B471E5" w:rsidRDefault="00DD34F8" w:rsidP="00F113DA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4: </w:t>
      </w:r>
      <w:r w:rsidR="00825997" w:rsidRPr="00B471E5">
        <w:rPr>
          <w:rFonts w:ascii="Times New Roman" w:hAnsi="Times New Roman" w:cs="Arial" w:hint="cs"/>
          <w:b/>
          <w:bCs/>
          <w:rtl/>
        </w:rPr>
        <w:t>רגשות</w:t>
      </w:r>
      <w:r w:rsidR="00B471E5" w:rsidRPr="00B471E5">
        <w:rPr>
          <w:rFonts w:ascii="Times New Roman" w:hAnsi="Times New Roman" w:cs="Arial" w:hint="cs"/>
          <w:b/>
          <w:bCs/>
          <w:rtl/>
        </w:rPr>
        <w:t xml:space="preserve"> בסיסיים</w:t>
      </w:r>
    </w:p>
    <w:p w14:paraId="19060D81" w14:textId="0A6BE547" w:rsidR="0074038E" w:rsidRPr="0074038E" w:rsidRDefault="0074038E" w:rsidP="0074038E">
      <w:pPr>
        <w:rPr>
          <w:rFonts w:ascii="Times New Roman" w:hAnsi="Times New Roman" w:cs="Arial"/>
          <w:szCs w:val="22"/>
        </w:rPr>
      </w:pPr>
      <w:r w:rsidRPr="0074038E">
        <w:rPr>
          <w:rFonts w:ascii="Times New Roman" w:hAnsi="Times New Roman" w:cs="Arial"/>
          <w:szCs w:val="22"/>
        </w:rPr>
        <w:t xml:space="preserve">Ekman, Paul. “An Argument for Basic Emotions.” Cognition and Emotion 6, nos. 3–4 (1992): 169–200. </w:t>
      </w:r>
      <w:hyperlink r:id="rId14" w:history="1">
        <w:r w:rsidRPr="00877BF6">
          <w:rPr>
            <w:rStyle w:val="Hyperlink"/>
            <w:rFonts w:ascii="Times New Roman" w:hAnsi="Times New Roman" w:cs="Arial"/>
            <w:szCs w:val="22"/>
          </w:rPr>
          <w:t>https://doi.org/10.1080/02699939208411068</w:t>
        </w:r>
      </w:hyperlink>
      <w:r w:rsidRPr="0074038E">
        <w:rPr>
          <w:rFonts w:ascii="Times New Roman" w:hAnsi="Times New Roman" w:cs="Arial"/>
          <w:szCs w:val="22"/>
        </w:rPr>
        <w:t>.</w:t>
      </w:r>
      <w:r>
        <w:rPr>
          <w:rFonts w:ascii="Times New Roman" w:hAnsi="Times New Roman" w:cs="Arial"/>
          <w:szCs w:val="22"/>
        </w:rPr>
        <w:t xml:space="preserve"> </w:t>
      </w:r>
    </w:p>
    <w:p w14:paraId="4D887305" w14:textId="705ADDA8" w:rsidR="00123D69" w:rsidRPr="00B471E5" w:rsidRDefault="00DD34F8" w:rsidP="00C21CE9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5: </w:t>
      </w:r>
      <w:r w:rsidR="00B471E5" w:rsidRPr="00B471E5">
        <w:rPr>
          <w:rFonts w:ascii="Times New Roman" w:hAnsi="Times New Roman" w:cs="Arial" w:hint="cs"/>
          <w:b/>
          <w:bCs/>
          <w:rtl/>
        </w:rPr>
        <w:t>רגשות וטבע</w:t>
      </w:r>
    </w:p>
    <w:p w14:paraId="6508B0C1" w14:textId="4F5D942A" w:rsidR="00B471E5" w:rsidRPr="00B471E5" w:rsidRDefault="0074038E" w:rsidP="0074038E">
      <w:pPr>
        <w:spacing w:after="120"/>
        <w:rPr>
          <w:rFonts w:ascii="Times New Roman" w:hAnsi="Times New Roman" w:cs="Arial"/>
          <w:rtl/>
        </w:rPr>
      </w:pPr>
      <w:r w:rsidRPr="0074038E">
        <w:rPr>
          <w:rFonts w:ascii="Times New Roman" w:hAnsi="Times New Roman" w:cs="Arial"/>
        </w:rPr>
        <w:t xml:space="preserve">Reddy, William M. “Against Constructionism: The Historical Ethnography of Emotions.” </w:t>
      </w:r>
      <w:r w:rsidRPr="0074038E">
        <w:rPr>
          <w:rFonts w:ascii="Times New Roman" w:hAnsi="Times New Roman" w:cs="Arial"/>
          <w:i/>
          <w:iCs/>
        </w:rPr>
        <w:t>Current Anthropology</w:t>
      </w:r>
      <w:r w:rsidRPr="0074038E">
        <w:rPr>
          <w:rFonts w:ascii="Times New Roman" w:hAnsi="Times New Roman" w:cs="Arial"/>
        </w:rPr>
        <w:t xml:space="preserve"> 38, no. 3 (1997): 327–351</w:t>
      </w:r>
      <w:r w:rsidR="00B471E5" w:rsidRPr="00B471E5">
        <w:rPr>
          <w:rFonts w:ascii="Times New Roman" w:hAnsi="Times New Roman" w:cs="Arial"/>
        </w:rPr>
        <w:t>.</w:t>
      </w:r>
    </w:p>
    <w:p w14:paraId="08BF5A84" w14:textId="74FA8387" w:rsidR="00825997" w:rsidRPr="00B471E5" w:rsidRDefault="00DD34F8" w:rsidP="00C21CE9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6: </w:t>
      </w:r>
      <w:r w:rsidR="00B82C2C" w:rsidRPr="00B471E5">
        <w:rPr>
          <w:rFonts w:ascii="Times New Roman" w:hAnsi="Times New Roman" w:cs="Arial" w:hint="cs"/>
          <w:b/>
          <w:bCs/>
          <w:rtl/>
        </w:rPr>
        <w:t xml:space="preserve">רגשות </w:t>
      </w:r>
      <w:r w:rsidR="00914DE0" w:rsidRPr="00B471E5">
        <w:rPr>
          <w:rFonts w:ascii="Times New Roman" w:hAnsi="Times New Roman" w:cs="Arial" w:hint="cs"/>
          <w:b/>
          <w:bCs/>
          <w:rtl/>
        </w:rPr>
        <w:t>ואנתרופולוגיה</w:t>
      </w:r>
    </w:p>
    <w:p w14:paraId="13A4B213" w14:textId="65775087" w:rsidR="00825997" w:rsidRPr="00B471E5" w:rsidRDefault="0074038E" w:rsidP="0074038E">
      <w:pPr>
        <w:spacing w:after="120"/>
        <w:rPr>
          <w:rFonts w:ascii="Times New Roman" w:hAnsi="Times New Roman" w:cs="Arial"/>
          <w:rtl/>
        </w:rPr>
      </w:pPr>
      <w:r w:rsidRPr="0074038E">
        <w:rPr>
          <w:rFonts w:ascii="Times New Roman" w:hAnsi="Times New Roman" w:cs="Arial"/>
        </w:rPr>
        <w:t xml:space="preserve">Hochschild, Arlie R. “Emotion Work, Feeling Rules, and Social Structure.” </w:t>
      </w:r>
      <w:r w:rsidRPr="0074038E">
        <w:rPr>
          <w:rFonts w:ascii="Times New Roman" w:hAnsi="Times New Roman" w:cs="Arial"/>
          <w:i/>
          <w:iCs/>
        </w:rPr>
        <w:t>American Journal of Sociology</w:t>
      </w:r>
      <w:r w:rsidRPr="0074038E">
        <w:rPr>
          <w:rFonts w:ascii="Times New Roman" w:hAnsi="Times New Roman" w:cs="Arial"/>
        </w:rPr>
        <w:t xml:space="preserve"> 85, no. 3 (1979): 551–575</w:t>
      </w:r>
      <w:r w:rsidR="00C21CE9" w:rsidRPr="00B471E5">
        <w:rPr>
          <w:rFonts w:ascii="Times New Roman" w:hAnsi="Times New Roman" w:cs="Arial"/>
        </w:rPr>
        <w:t>.</w:t>
      </w:r>
    </w:p>
    <w:p w14:paraId="02344191" w14:textId="54BBA65C" w:rsidR="00B82C2C" w:rsidRPr="00B471E5" w:rsidRDefault="00DD34F8" w:rsidP="00914DE0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7: </w:t>
      </w:r>
      <w:r w:rsidR="00914DE0" w:rsidRPr="00B471E5">
        <w:rPr>
          <w:rFonts w:ascii="Times New Roman" w:hAnsi="Times New Roman" w:cs="Arial" w:hint="cs"/>
          <w:b/>
          <w:bCs/>
          <w:rtl/>
        </w:rPr>
        <w:t>רגשות וסוציולוגיה</w:t>
      </w:r>
    </w:p>
    <w:p w14:paraId="1AB1A11D" w14:textId="7FD7F27F" w:rsidR="00B82C2C" w:rsidRPr="00B471E5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t xml:space="preserve">Scheer, Monique. “Are Emotions a Kind of Practice (and Is That What Makes Them Have a History)? A </w:t>
      </w:r>
      <w:proofErr w:type="spellStart"/>
      <w:r w:rsidRPr="0074038E">
        <w:rPr>
          <w:rFonts w:ascii="Times New Roman" w:hAnsi="Times New Roman" w:cs="Arial"/>
        </w:rPr>
        <w:t>Bourdieuian</w:t>
      </w:r>
      <w:proofErr w:type="spellEnd"/>
      <w:r w:rsidRPr="0074038E">
        <w:rPr>
          <w:rFonts w:ascii="Times New Roman" w:hAnsi="Times New Roman" w:cs="Arial"/>
        </w:rPr>
        <w:t xml:space="preserve"> Approach to Understanding Emotion.” </w:t>
      </w:r>
      <w:r w:rsidRPr="0074038E">
        <w:rPr>
          <w:rFonts w:ascii="Times New Roman" w:hAnsi="Times New Roman" w:cs="Arial"/>
          <w:i/>
          <w:iCs/>
        </w:rPr>
        <w:t>History and Theory</w:t>
      </w:r>
      <w:r w:rsidRPr="0074038E">
        <w:rPr>
          <w:rFonts w:ascii="Times New Roman" w:hAnsi="Times New Roman" w:cs="Arial"/>
        </w:rPr>
        <w:t xml:space="preserve"> 51, no. 2 (2012): 193–220</w:t>
      </w:r>
      <w:r w:rsidR="00C21CE9" w:rsidRPr="00B471E5">
        <w:rPr>
          <w:rFonts w:ascii="Times New Roman" w:hAnsi="Times New Roman" w:cs="Arial"/>
        </w:rPr>
        <w:t>.</w:t>
      </w:r>
    </w:p>
    <w:p w14:paraId="0B1711D7" w14:textId="51028CA9" w:rsidR="00B82C2C" w:rsidRPr="00B471E5" w:rsidRDefault="00DD34F8" w:rsidP="00C21CE9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8: </w:t>
      </w:r>
      <w:r w:rsidR="00914DE0" w:rsidRPr="00B471E5">
        <w:rPr>
          <w:rFonts w:ascii="Times New Roman" w:hAnsi="Times New Roman" w:cs="Arial" w:hint="cs"/>
          <w:b/>
          <w:bCs/>
          <w:rtl/>
        </w:rPr>
        <w:t>רגשות והיסטוריה</w:t>
      </w:r>
    </w:p>
    <w:p w14:paraId="55F0DEC1" w14:textId="6DBA4F2A" w:rsidR="00F113DA" w:rsidRPr="00B471E5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lastRenderedPageBreak/>
        <w:t xml:space="preserve">Febvre, Lucien. “Sensibility and History: How to Reconstitute the Emotional Life of the Past.” Translated by K. </w:t>
      </w:r>
      <w:proofErr w:type="spellStart"/>
      <w:r w:rsidRPr="0074038E">
        <w:rPr>
          <w:rFonts w:ascii="Times New Roman" w:hAnsi="Times New Roman" w:cs="Arial"/>
        </w:rPr>
        <w:t>Folca</w:t>
      </w:r>
      <w:proofErr w:type="spellEnd"/>
      <w:r w:rsidRPr="0074038E">
        <w:rPr>
          <w:rFonts w:ascii="Times New Roman" w:hAnsi="Times New Roman" w:cs="Arial"/>
        </w:rPr>
        <w:t xml:space="preserve">. In </w:t>
      </w:r>
      <w:r w:rsidRPr="0074038E">
        <w:rPr>
          <w:rFonts w:ascii="Times New Roman" w:hAnsi="Times New Roman" w:cs="Arial"/>
          <w:i/>
          <w:iCs/>
        </w:rPr>
        <w:t>A New Kind of History: From the Writings of Febvre</w:t>
      </w:r>
      <w:r w:rsidRPr="0074038E">
        <w:rPr>
          <w:rFonts w:ascii="Times New Roman" w:hAnsi="Times New Roman" w:cs="Arial"/>
        </w:rPr>
        <w:t>, edited by Peter Burke, 12–26. New York: Harper &amp; Row, 1973</w:t>
      </w:r>
      <w:r w:rsidR="00F113DA" w:rsidRPr="00B471E5">
        <w:rPr>
          <w:rFonts w:ascii="Times New Roman" w:hAnsi="Times New Roman" w:cs="Arial"/>
        </w:rPr>
        <w:t>.</w:t>
      </w:r>
    </w:p>
    <w:p w14:paraId="6E965B0B" w14:textId="44025171" w:rsidR="00C21CE9" w:rsidRPr="00B471E5" w:rsidRDefault="00DD34F8" w:rsidP="00914DE0">
      <w:pPr>
        <w:bidi/>
        <w:spacing w:after="120"/>
        <w:rPr>
          <w:rFonts w:ascii="Times New Roman" w:hAnsi="Times New Roman" w:cs="Arial"/>
          <w:b/>
          <w:bCs/>
          <w:rtl/>
          <w:lang w:eastAsia="he-IL"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9: </w:t>
      </w:r>
      <w:r w:rsidR="00BE4453" w:rsidRPr="00B471E5">
        <w:rPr>
          <w:rFonts w:ascii="Times New Roman" w:hAnsi="Times New Roman" w:cs="Arial" w:hint="cs"/>
          <w:b/>
          <w:bCs/>
          <w:rtl/>
        </w:rPr>
        <w:t>שפה ו</w:t>
      </w:r>
      <w:r w:rsidR="00C21CE9" w:rsidRPr="00B471E5">
        <w:rPr>
          <w:rFonts w:ascii="Times New Roman" w:hAnsi="Times New Roman" w:cs="Arial" w:hint="cs"/>
          <w:b/>
          <w:bCs/>
          <w:rtl/>
        </w:rPr>
        <w:t xml:space="preserve">רגשות </w:t>
      </w:r>
    </w:p>
    <w:p w14:paraId="52403A49" w14:textId="417BAAF2" w:rsidR="00BE4453" w:rsidRPr="00B471E5" w:rsidRDefault="0074038E" w:rsidP="0074038E">
      <w:pPr>
        <w:spacing w:after="120"/>
        <w:rPr>
          <w:rFonts w:ascii="Times New Roman" w:hAnsi="Times New Roman" w:cs="Arial"/>
          <w:rtl/>
        </w:rPr>
      </w:pPr>
      <w:r w:rsidRPr="0074038E">
        <w:rPr>
          <w:rFonts w:ascii="Times New Roman" w:hAnsi="Times New Roman" w:cs="Arial"/>
        </w:rPr>
        <w:t xml:space="preserve">Abu-Lughod, Lila, and Catherine A. Lutz. “Introduction: Emotion Discourse and the Politics of Everyday Life.” In </w:t>
      </w:r>
      <w:r w:rsidRPr="0074038E">
        <w:rPr>
          <w:rFonts w:ascii="Times New Roman" w:hAnsi="Times New Roman" w:cs="Arial"/>
          <w:i/>
          <w:iCs/>
        </w:rPr>
        <w:t>Language and the Politics of Emotion</w:t>
      </w:r>
      <w:r w:rsidRPr="0074038E">
        <w:rPr>
          <w:rFonts w:ascii="Times New Roman" w:hAnsi="Times New Roman" w:cs="Arial"/>
        </w:rPr>
        <w:t>, edited by Lila Abu-Lughod and Catherine A. Lutz, 1–23. Cambridge: Cambridge University Press, 1990.</w:t>
      </w:r>
    </w:p>
    <w:p w14:paraId="5330BAC3" w14:textId="20708C1C" w:rsidR="00C21CE9" w:rsidRPr="00B471E5" w:rsidRDefault="00DD34F8" w:rsidP="00BE4453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10: </w:t>
      </w:r>
      <w:r w:rsidR="00BE4453" w:rsidRPr="00B471E5">
        <w:rPr>
          <w:rFonts w:ascii="Times New Roman" w:hAnsi="Times New Roman" w:cs="Arial" w:hint="cs"/>
          <w:b/>
          <w:bCs/>
          <w:rtl/>
        </w:rPr>
        <w:t>רגשות</w:t>
      </w:r>
      <w:r w:rsidR="00914DE0" w:rsidRPr="00B471E5">
        <w:rPr>
          <w:rFonts w:ascii="Times New Roman" w:hAnsi="Times New Roman" w:cs="Arial" w:hint="cs"/>
          <w:b/>
          <w:bCs/>
          <w:rtl/>
        </w:rPr>
        <w:t xml:space="preserve"> וקוגניציה</w:t>
      </w:r>
    </w:p>
    <w:p w14:paraId="02D33FC2" w14:textId="77777777" w:rsidR="0074038E" w:rsidRPr="0074038E" w:rsidRDefault="0074038E" w:rsidP="0074038E">
      <w:pPr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t xml:space="preserve">Sarbin, Theodore R. “Emotions and Act: Rules and Rhetoric.” In The Social Construction of Emotion, edited by Rom </w:t>
      </w:r>
      <w:proofErr w:type="spellStart"/>
      <w:r w:rsidRPr="0074038E">
        <w:rPr>
          <w:rFonts w:ascii="Times New Roman" w:hAnsi="Times New Roman" w:cs="Arial"/>
        </w:rPr>
        <w:t>Harré</w:t>
      </w:r>
      <w:proofErr w:type="spellEnd"/>
      <w:r w:rsidRPr="0074038E">
        <w:rPr>
          <w:rFonts w:ascii="Times New Roman" w:hAnsi="Times New Roman" w:cs="Arial"/>
        </w:rPr>
        <w:t>, 83–97. Oxford: Oxford University Press, 1998.</w:t>
      </w:r>
    </w:p>
    <w:p w14:paraId="13D46313" w14:textId="77777777" w:rsidR="00914DE0" w:rsidRPr="00B471E5" w:rsidRDefault="00914DE0" w:rsidP="00C21CE9">
      <w:pPr>
        <w:bidi/>
        <w:spacing w:after="120"/>
        <w:rPr>
          <w:rFonts w:ascii="Times New Roman" w:hAnsi="Times New Roman" w:cs="Arial"/>
          <w:b/>
          <w:bCs/>
        </w:rPr>
      </w:pPr>
    </w:p>
    <w:p w14:paraId="502E01EC" w14:textId="77777777" w:rsidR="00F113DA" w:rsidRPr="00B471E5" w:rsidRDefault="00F113DA" w:rsidP="00914DE0">
      <w:pPr>
        <w:bidi/>
        <w:spacing w:after="120"/>
        <w:rPr>
          <w:rFonts w:ascii="Times New Roman" w:hAnsi="Times New Roman" w:cs="Arial"/>
          <w:b/>
          <w:bCs/>
          <w:u w:val="single"/>
          <w:rtl/>
        </w:rPr>
      </w:pPr>
      <w:r w:rsidRPr="00B471E5">
        <w:rPr>
          <w:rFonts w:ascii="Times New Roman" w:hAnsi="Times New Roman" w:cs="Arial" w:hint="cs"/>
          <w:b/>
          <w:bCs/>
          <w:u w:val="single"/>
          <w:rtl/>
        </w:rPr>
        <w:t>חטיבה שניה:</w:t>
      </w:r>
      <w:r w:rsidRPr="00B471E5">
        <w:rPr>
          <w:rFonts w:ascii="Times New Roman" w:hAnsi="Times New Roman" w:cs="Arial"/>
          <w:b/>
          <w:bCs/>
          <w:u w:val="single"/>
        </w:rPr>
        <w:t xml:space="preserve"> </w:t>
      </w:r>
      <w:r w:rsidRPr="00B471E5">
        <w:rPr>
          <w:rFonts w:ascii="Times New Roman" w:hAnsi="Times New Roman" w:cs="Arial" w:hint="cs"/>
          <w:b/>
          <w:bCs/>
          <w:u w:val="single"/>
          <w:rtl/>
        </w:rPr>
        <w:t>מושגים</w:t>
      </w:r>
    </w:p>
    <w:p w14:paraId="04B0114F" w14:textId="54F354CD" w:rsidR="00B471E5" w:rsidRPr="00B471E5" w:rsidRDefault="00DD34F8" w:rsidP="00F113DA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11: </w:t>
      </w:r>
      <w:r w:rsidR="00B471E5" w:rsidRPr="00B471E5">
        <w:rPr>
          <w:rFonts w:ascii="Times New Roman" w:hAnsi="Times New Roman" w:cs="Arial" w:hint="cs"/>
          <w:b/>
          <w:bCs/>
          <w:rtl/>
        </w:rPr>
        <w:t>תורת רגשות</w:t>
      </w:r>
    </w:p>
    <w:p w14:paraId="40D66A48" w14:textId="7CB82132" w:rsidR="0074038E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t xml:space="preserve">Stearns, Peter N., and Carol Z. Stearns. “Emotionology: Clarifying the History of Emotions and Emotional Standards.” </w:t>
      </w:r>
      <w:r w:rsidRPr="0074038E">
        <w:rPr>
          <w:rFonts w:ascii="Times New Roman" w:hAnsi="Times New Roman" w:cs="Arial"/>
          <w:i/>
          <w:iCs/>
        </w:rPr>
        <w:t>The American Historical Review</w:t>
      </w:r>
      <w:r w:rsidRPr="0074038E">
        <w:rPr>
          <w:rFonts w:ascii="Times New Roman" w:hAnsi="Times New Roman" w:cs="Arial"/>
        </w:rPr>
        <w:t xml:space="preserve"> 90, no. 4 (1985): 813–836</w:t>
      </w:r>
      <w:r>
        <w:rPr>
          <w:rFonts w:ascii="Times New Roman" w:hAnsi="Times New Roman" w:cs="Arial"/>
        </w:rPr>
        <w:t>.</w:t>
      </w:r>
    </w:p>
    <w:p w14:paraId="305032DC" w14:textId="70492326" w:rsidR="00825997" w:rsidRPr="00B471E5" w:rsidRDefault="00DD34F8" w:rsidP="0074038E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12: </w:t>
      </w:r>
      <w:r w:rsidR="00825997" w:rsidRPr="00B471E5">
        <w:rPr>
          <w:rFonts w:ascii="Times New Roman" w:hAnsi="Times New Roman" w:cs="Arial" w:hint="cs"/>
          <w:b/>
          <w:bCs/>
          <w:rtl/>
        </w:rPr>
        <w:t>משטרי רגש</w:t>
      </w:r>
    </w:p>
    <w:p w14:paraId="352A59F7" w14:textId="6CB0452A" w:rsidR="00825997" w:rsidRPr="00B471E5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t xml:space="preserve">Reddy, William M. </w:t>
      </w:r>
      <w:r w:rsidRPr="0074038E">
        <w:rPr>
          <w:rFonts w:ascii="Times New Roman" w:hAnsi="Times New Roman" w:cs="Arial"/>
          <w:i/>
          <w:iCs/>
        </w:rPr>
        <w:t>The Navigation of Feeling</w:t>
      </w:r>
      <w:r w:rsidRPr="0074038E">
        <w:rPr>
          <w:rFonts w:ascii="Times New Roman" w:hAnsi="Times New Roman" w:cs="Arial"/>
        </w:rPr>
        <w:t>. New York: Cambridge University Press, 2001. Introduction, pp. 1–22</w:t>
      </w:r>
      <w:r w:rsidR="00BE4453" w:rsidRPr="00B471E5">
        <w:rPr>
          <w:rFonts w:ascii="Times New Roman" w:hAnsi="Times New Roman" w:cs="Arial"/>
        </w:rPr>
        <w:t>.</w:t>
      </w:r>
    </w:p>
    <w:p w14:paraId="39AD1EE3" w14:textId="658B93B3" w:rsidR="00B82C2C" w:rsidRPr="00B471E5" w:rsidRDefault="00DD34F8" w:rsidP="00C21CE9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>13:</w:t>
      </w:r>
      <w:r>
        <w:rPr>
          <w:rFonts w:ascii="Times New Roman" w:hAnsi="Times New Roman" w:cs="Arial"/>
          <w:b/>
          <w:bCs/>
        </w:rPr>
        <w:t xml:space="preserve"> </w:t>
      </w:r>
      <w:r w:rsidR="00B82C2C" w:rsidRPr="00B471E5">
        <w:rPr>
          <w:rFonts w:ascii="Times New Roman" w:hAnsi="Times New Roman" w:cs="Arial" w:hint="cs"/>
          <w:b/>
          <w:bCs/>
          <w:rtl/>
        </w:rPr>
        <w:t>קהילות רגש</w:t>
      </w:r>
    </w:p>
    <w:p w14:paraId="00B41C98" w14:textId="49AE2C65" w:rsidR="00B82C2C" w:rsidRPr="00B471E5" w:rsidRDefault="0074038E" w:rsidP="0074038E">
      <w:pPr>
        <w:spacing w:after="120"/>
        <w:rPr>
          <w:rFonts w:ascii="Times New Roman" w:hAnsi="Times New Roman" w:cs="Arial"/>
          <w:rtl/>
        </w:rPr>
      </w:pPr>
      <w:r w:rsidRPr="0074038E">
        <w:rPr>
          <w:rFonts w:ascii="Times New Roman" w:hAnsi="Times New Roman" w:cs="Arial"/>
        </w:rPr>
        <w:t xml:space="preserve">Rosenwein, Barbara. “Problems and Methods in the History of Emotions.” </w:t>
      </w:r>
      <w:r w:rsidRPr="0074038E">
        <w:rPr>
          <w:rFonts w:ascii="Times New Roman" w:hAnsi="Times New Roman" w:cs="Arial"/>
          <w:i/>
          <w:iCs/>
        </w:rPr>
        <w:t>Passions in Context</w:t>
      </w:r>
      <w:r w:rsidRPr="0074038E">
        <w:rPr>
          <w:rFonts w:ascii="Times New Roman" w:hAnsi="Times New Roman" w:cs="Arial"/>
        </w:rPr>
        <w:t xml:space="preserve"> 1 (2010): 1–32</w:t>
      </w:r>
      <w:r w:rsidR="00B82C2C" w:rsidRPr="00B471E5">
        <w:rPr>
          <w:rFonts w:ascii="Times New Roman" w:hAnsi="Times New Roman" w:cs="Arial"/>
        </w:rPr>
        <w:t>.</w:t>
      </w:r>
    </w:p>
    <w:p w14:paraId="2958AACD" w14:textId="309D4556" w:rsidR="00F113DA" w:rsidRPr="00B471E5" w:rsidRDefault="00DD34F8" w:rsidP="00C21CE9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14: </w:t>
      </w:r>
      <w:r w:rsidR="00F113DA" w:rsidRPr="00B471E5">
        <w:rPr>
          <w:rFonts w:ascii="Times New Roman" w:hAnsi="Times New Roman" w:cs="Arial" w:hint="cs"/>
          <w:b/>
          <w:bCs/>
          <w:rtl/>
        </w:rPr>
        <w:t>סגנון רגשי</w:t>
      </w:r>
    </w:p>
    <w:p w14:paraId="3367D65B" w14:textId="51C6BD66" w:rsidR="00F113DA" w:rsidRPr="00B471E5" w:rsidRDefault="0074038E" w:rsidP="0074038E">
      <w:pPr>
        <w:spacing w:after="120"/>
        <w:rPr>
          <w:rFonts w:ascii="Times New Roman" w:hAnsi="Times New Roman" w:cs="Arial"/>
        </w:rPr>
      </w:pPr>
      <w:proofErr w:type="spellStart"/>
      <w:r w:rsidRPr="0074038E">
        <w:rPr>
          <w:rFonts w:ascii="Times New Roman" w:hAnsi="Times New Roman" w:cs="Arial"/>
        </w:rPr>
        <w:t>Gammerl</w:t>
      </w:r>
      <w:proofErr w:type="spellEnd"/>
      <w:r w:rsidRPr="0074038E">
        <w:rPr>
          <w:rFonts w:ascii="Times New Roman" w:hAnsi="Times New Roman" w:cs="Arial"/>
        </w:rPr>
        <w:t xml:space="preserve">, Benno. “Emotional Styles – Concepts and Challenges.” </w:t>
      </w:r>
      <w:r w:rsidRPr="0074038E">
        <w:rPr>
          <w:rFonts w:ascii="Times New Roman" w:hAnsi="Times New Roman" w:cs="Arial"/>
          <w:i/>
          <w:iCs/>
        </w:rPr>
        <w:t>Rethinking History</w:t>
      </w:r>
      <w:r w:rsidRPr="0074038E">
        <w:rPr>
          <w:rFonts w:ascii="Times New Roman" w:hAnsi="Times New Roman" w:cs="Arial"/>
        </w:rPr>
        <w:t xml:space="preserve"> 16, no. 2 (2012): 161–175</w:t>
      </w:r>
      <w:r w:rsidR="00F113DA" w:rsidRPr="00B471E5">
        <w:rPr>
          <w:rFonts w:ascii="Times New Roman" w:hAnsi="Times New Roman" w:cs="Arial"/>
        </w:rPr>
        <w:t xml:space="preserve">. </w:t>
      </w:r>
    </w:p>
    <w:p w14:paraId="6CBB36BC" w14:textId="2091BEFD" w:rsidR="00F113DA" w:rsidRPr="00B471E5" w:rsidRDefault="00DD34F8" w:rsidP="00F113DA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15: </w:t>
      </w:r>
      <w:r w:rsidR="00B471E5" w:rsidRPr="00B471E5">
        <w:rPr>
          <w:rFonts w:ascii="Times New Roman" w:hAnsi="Times New Roman" w:cs="Arial" w:hint="cs"/>
          <w:b/>
          <w:bCs/>
          <w:rtl/>
        </w:rPr>
        <w:t>ניהול רגשות</w:t>
      </w:r>
    </w:p>
    <w:p w14:paraId="540B42CB" w14:textId="46C12102" w:rsidR="00B471E5" w:rsidRPr="00B471E5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t xml:space="preserve">Wouters, Cas. “On Status Competition and Emotion Management: The Study of Emotions as a New Field.” </w:t>
      </w:r>
      <w:r w:rsidRPr="0074038E">
        <w:rPr>
          <w:rFonts w:ascii="Times New Roman" w:hAnsi="Times New Roman" w:cs="Arial"/>
          <w:i/>
          <w:iCs/>
        </w:rPr>
        <w:t>Theory, Culture &amp; Society</w:t>
      </w:r>
      <w:r w:rsidRPr="0074038E">
        <w:rPr>
          <w:rFonts w:ascii="Times New Roman" w:hAnsi="Times New Roman" w:cs="Arial"/>
        </w:rPr>
        <w:t xml:space="preserve"> 9, no. 1 (1992): 229–252</w:t>
      </w:r>
      <w:r w:rsidR="00B471E5" w:rsidRPr="00B471E5">
        <w:rPr>
          <w:rFonts w:ascii="Times New Roman" w:hAnsi="Times New Roman" w:cs="Arial"/>
        </w:rPr>
        <w:t>.</w:t>
      </w:r>
    </w:p>
    <w:p w14:paraId="0BE06BA7" w14:textId="77777777" w:rsidR="00B471E5" w:rsidRPr="00B471E5" w:rsidRDefault="00B471E5" w:rsidP="00B471E5">
      <w:pPr>
        <w:spacing w:after="120"/>
        <w:rPr>
          <w:rFonts w:ascii="Times New Roman" w:hAnsi="Times New Roman" w:cs="Arial"/>
        </w:rPr>
      </w:pPr>
    </w:p>
    <w:p w14:paraId="35C4BE8A" w14:textId="61DE1881" w:rsidR="00F113DA" w:rsidRPr="00B471E5" w:rsidRDefault="00F113DA" w:rsidP="00F113DA">
      <w:pPr>
        <w:bidi/>
        <w:spacing w:after="120"/>
        <w:rPr>
          <w:rFonts w:ascii="Times New Roman" w:hAnsi="Times New Roman" w:cs="Arial"/>
          <w:b/>
          <w:bCs/>
          <w:u w:val="single"/>
          <w:rtl/>
        </w:rPr>
      </w:pPr>
      <w:r w:rsidRPr="00B471E5">
        <w:rPr>
          <w:rFonts w:ascii="Times New Roman" w:hAnsi="Times New Roman" w:cs="Arial" w:hint="cs"/>
          <w:b/>
          <w:bCs/>
          <w:u w:val="single"/>
          <w:rtl/>
        </w:rPr>
        <w:t>חטיבה שלישית: זירות</w:t>
      </w:r>
      <w:r w:rsidR="00B471E5" w:rsidRPr="00B471E5">
        <w:rPr>
          <w:rFonts w:ascii="Times New Roman" w:hAnsi="Times New Roman" w:cs="Arial" w:hint="cs"/>
          <w:b/>
          <w:bCs/>
          <w:u w:val="single"/>
          <w:rtl/>
        </w:rPr>
        <w:t xml:space="preserve"> רגשיות</w:t>
      </w:r>
    </w:p>
    <w:p w14:paraId="34CA308C" w14:textId="315EA2A8" w:rsidR="00825997" w:rsidRPr="00B471E5" w:rsidRDefault="00DD34F8" w:rsidP="00F113DA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16: </w:t>
      </w:r>
      <w:r w:rsidR="00825997" w:rsidRPr="00B471E5">
        <w:rPr>
          <w:rFonts w:ascii="Times New Roman" w:hAnsi="Times New Roman" w:cs="Arial" w:hint="cs"/>
          <w:b/>
          <w:bCs/>
          <w:rtl/>
        </w:rPr>
        <w:t xml:space="preserve">רגשות </w:t>
      </w:r>
      <w:r w:rsidR="00123D69" w:rsidRPr="00B471E5">
        <w:rPr>
          <w:rFonts w:ascii="Times New Roman" w:hAnsi="Times New Roman" w:cs="Arial" w:hint="cs"/>
          <w:b/>
          <w:bCs/>
          <w:rtl/>
        </w:rPr>
        <w:t>פוליטיים</w:t>
      </w:r>
    </w:p>
    <w:p w14:paraId="40507C8B" w14:textId="77777777" w:rsidR="0074038E" w:rsidRPr="0074038E" w:rsidRDefault="0074038E" w:rsidP="0074038E">
      <w:pPr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74038E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Szanto, Thomas, and Jan Slaby. “Political Emotions.” In </w:t>
      </w:r>
      <w:r w:rsidRPr="0074038E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>The Routledge Handbook of Phenomenology of Emotions</w:t>
      </w:r>
      <w:r w:rsidRPr="0074038E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, edited by Thomas Szanto and Hilge </w:t>
      </w:r>
      <w:proofErr w:type="spellStart"/>
      <w:r w:rsidRPr="0074038E">
        <w:rPr>
          <w:rFonts w:ascii="Times New Roman" w:eastAsia="SimSun" w:hAnsi="Times New Roman" w:cs="Times New Roman"/>
          <w:kern w:val="0"/>
          <w:lang w:eastAsia="zh-CN"/>
          <w14:ligatures w14:val="none"/>
        </w:rPr>
        <w:t>Landweer</w:t>
      </w:r>
      <w:proofErr w:type="spellEnd"/>
      <w:r w:rsidRPr="0074038E">
        <w:rPr>
          <w:rFonts w:ascii="Times New Roman" w:eastAsia="SimSun" w:hAnsi="Times New Roman" w:cs="Times New Roman"/>
          <w:kern w:val="0"/>
          <w:lang w:eastAsia="zh-CN"/>
          <w14:ligatures w14:val="none"/>
        </w:rPr>
        <w:t>, 490–503. London and New York: Routledge, 2020.</w:t>
      </w:r>
    </w:p>
    <w:p w14:paraId="0A169F11" w14:textId="3C25085A" w:rsidR="00F113DA" w:rsidRPr="00B471E5" w:rsidRDefault="0074038E" w:rsidP="0074038E">
      <w:pPr>
        <w:rPr>
          <w:rFonts w:ascii="Times New Roman" w:hAnsi="Times New Roman" w:cs="David"/>
        </w:rPr>
      </w:pPr>
      <w:r w:rsidRPr="0074038E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Demertzis, Nicolas. “Introduction: Theorizing the Emotions-Politics Nexus.” In </w:t>
      </w:r>
      <w:r w:rsidRPr="0074038E">
        <w:rPr>
          <w:rFonts w:ascii="Times New Roman" w:eastAsia="SimSun" w:hAnsi="Times New Roman" w:cs="Times New Roman"/>
          <w:i/>
          <w:iCs/>
          <w:kern w:val="0"/>
          <w:lang w:eastAsia="zh-CN"/>
          <w14:ligatures w14:val="none"/>
        </w:rPr>
        <w:t>Emotions in Politics: The Affect Dimension in Political Tension</w:t>
      </w:r>
      <w:r w:rsidRPr="0074038E">
        <w:rPr>
          <w:rFonts w:ascii="Times New Roman" w:eastAsia="SimSun" w:hAnsi="Times New Roman" w:cs="Times New Roman"/>
          <w:kern w:val="0"/>
          <w:lang w:eastAsia="zh-CN"/>
          <w14:ligatures w14:val="none"/>
        </w:rPr>
        <w:t>, edited by Nicolas Demertzis, 1–16. Palgrave Macmillan, 2013</w:t>
      </w:r>
      <w:r w:rsidR="00F113DA" w:rsidRPr="00B471E5">
        <w:rPr>
          <w:rFonts w:ascii="Times New Roman" w:hAnsi="Times New Roman" w:cs="David"/>
        </w:rPr>
        <w:t xml:space="preserve">. </w:t>
      </w:r>
    </w:p>
    <w:p w14:paraId="2977E117" w14:textId="017EAB5F" w:rsidR="00B471E5" w:rsidRPr="00B471E5" w:rsidRDefault="00DD34F8" w:rsidP="00B471E5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17: </w:t>
      </w:r>
      <w:r w:rsidR="00B471E5" w:rsidRPr="00B471E5">
        <w:rPr>
          <w:rFonts w:ascii="Times New Roman" w:hAnsi="Times New Roman" w:cs="Arial" w:hint="cs"/>
          <w:b/>
          <w:bCs/>
          <w:rtl/>
        </w:rPr>
        <w:t>חוק וענישה</w:t>
      </w:r>
    </w:p>
    <w:p w14:paraId="70F37F51" w14:textId="5CF8944E" w:rsidR="00B471E5" w:rsidRPr="00B471E5" w:rsidRDefault="0074038E" w:rsidP="0074038E">
      <w:pPr>
        <w:rPr>
          <w:rFonts w:ascii="Times New Roman" w:hAnsi="Times New Roman" w:cstheme="majorBidi"/>
        </w:rPr>
      </w:pPr>
      <w:r w:rsidRPr="0074038E">
        <w:rPr>
          <w:rFonts w:ascii="Times New Roman" w:hAnsi="Times New Roman" w:cstheme="majorBidi"/>
        </w:rPr>
        <w:t xml:space="preserve">Dubreuil, Benoît. “Punitive Emotions and Norm Violations.” </w:t>
      </w:r>
      <w:r w:rsidRPr="0074038E">
        <w:rPr>
          <w:rFonts w:ascii="Times New Roman" w:hAnsi="Times New Roman" w:cstheme="majorBidi"/>
          <w:i/>
          <w:iCs/>
        </w:rPr>
        <w:t>Philosophical Explorations</w:t>
      </w:r>
      <w:r w:rsidRPr="0074038E">
        <w:rPr>
          <w:rFonts w:ascii="Times New Roman" w:hAnsi="Times New Roman" w:cstheme="majorBidi"/>
        </w:rPr>
        <w:t xml:space="preserve"> 13, no. 1 (2010): 35–50</w:t>
      </w:r>
      <w:r w:rsidR="00B471E5" w:rsidRPr="00B471E5">
        <w:rPr>
          <w:rFonts w:ascii="Times New Roman" w:hAnsi="Times New Roman" w:cstheme="majorBidi"/>
        </w:rPr>
        <w:t xml:space="preserve">. </w:t>
      </w:r>
    </w:p>
    <w:p w14:paraId="1A5BEB15" w14:textId="0D7B1699" w:rsidR="00825997" w:rsidRPr="00B471E5" w:rsidRDefault="00DD34F8" w:rsidP="00DD34F8">
      <w:pPr>
        <w:bidi/>
        <w:spacing w:after="120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18: </w:t>
      </w:r>
      <w:r w:rsidR="00BA581F" w:rsidRPr="00B471E5">
        <w:rPr>
          <w:rFonts w:ascii="Times New Roman" w:hAnsi="Times New Roman" w:cs="Arial" w:hint="cs"/>
          <w:b/>
          <w:bCs/>
          <w:rtl/>
        </w:rPr>
        <w:t>רגשות ומגדר (או מומחיות רגשית)</w:t>
      </w:r>
    </w:p>
    <w:p w14:paraId="0C05B1CE" w14:textId="77777777" w:rsidR="0074038E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lastRenderedPageBreak/>
        <w:t xml:space="preserve">Ahmed, Sara. </w:t>
      </w:r>
      <w:r w:rsidRPr="0074038E">
        <w:rPr>
          <w:rFonts w:ascii="Times New Roman" w:hAnsi="Times New Roman" w:cs="Arial"/>
          <w:i/>
          <w:iCs/>
        </w:rPr>
        <w:t>The Cultural Politics of Emotion</w:t>
      </w:r>
      <w:r w:rsidRPr="0074038E">
        <w:rPr>
          <w:rFonts w:ascii="Times New Roman" w:hAnsi="Times New Roman" w:cs="Arial"/>
        </w:rPr>
        <w:t xml:space="preserve">. 2nd ed. Edinburgh: Edinburgh University Press, 2014. </w:t>
      </w:r>
      <w:hyperlink r:id="rId15" w:tgtFrame="_new" w:history="1">
        <w:r w:rsidRPr="0074038E">
          <w:rPr>
            <w:rStyle w:val="Hyperlink"/>
            <w:rFonts w:ascii="Times New Roman" w:hAnsi="Times New Roman" w:cs="Arial"/>
          </w:rPr>
          <w:t>http://www.jstor.org/stable/10.3366/j.ctt1g09x4q</w:t>
        </w:r>
      </w:hyperlink>
    </w:p>
    <w:p w14:paraId="6A49A89F" w14:textId="77777777" w:rsidR="0074038E" w:rsidRDefault="0074038E" w:rsidP="0074038E">
      <w:pPr>
        <w:bidi/>
        <w:spacing w:after="120"/>
        <w:rPr>
          <w:rFonts w:ascii="Times New Roman" w:hAnsi="Times New Roman" w:cs="Arial"/>
          <w:b/>
          <w:bCs/>
          <w:u w:val="single"/>
        </w:rPr>
      </w:pPr>
    </w:p>
    <w:p w14:paraId="57074850" w14:textId="32405D57" w:rsidR="00123D69" w:rsidRPr="00B471E5" w:rsidRDefault="00F113DA" w:rsidP="0074038E">
      <w:pPr>
        <w:bidi/>
        <w:spacing w:after="120"/>
        <w:rPr>
          <w:rFonts w:ascii="Times New Roman" w:hAnsi="Times New Roman" w:cs="Arial"/>
          <w:b/>
          <w:bCs/>
          <w:u w:val="single"/>
          <w:rtl/>
        </w:rPr>
      </w:pPr>
      <w:r w:rsidRPr="00B471E5">
        <w:rPr>
          <w:rFonts w:ascii="Times New Roman" w:hAnsi="Times New Roman" w:cs="Arial" w:hint="cs"/>
          <w:b/>
          <w:bCs/>
          <w:u w:val="single"/>
          <w:rtl/>
        </w:rPr>
        <w:t xml:space="preserve">חטיבה רביעית: </w:t>
      </w:r>
      <w:r w:rsidR="00123D69" w:rsidRPr="00B471E5">
        <w:rPr>
          <w:rFonts w:ascii="Times New Roman" w:hAnsi="Times New Roman" w:cs="Arial" w:hint="cs"/>
          <w:b/>
          <w:bCs/>
          <w:u w:val="single"/>
          <w:rtl/>
        </w:rPr>
        <w:t>רגשות</w:t>
      </w:r>
      <w:r w:rsidR="00825997" w:rsidRPr="00B471E5">
        <w:rPr>
          <w:rFonts w:ascii="Times New Roman" w:hAnsi="Times New Roman" w:cs="Arial" w:hint="cs"/>
          <w:b/>
          <w:bCs/>
          <w:u w:val="single"/>
          <w:rtl/>
        </w:rPr>
        <w:t xml:space="preserve"> </w:t>
      </w:r>
    </w:p>
    <w:p w14:paraId="1CD45094" w14:textId="5CF4E870" w:rsidR="00DD34F8" w:rsidRDefault="00DD34F8" w:rsidP="00C21CE9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19: אהבה </w:t>
      </w:r>
    </w:p>
    <w:p w14:paraId="38ED0689" w14:textId="4D4FD921" w:rsidR="00DD34F8" w:rsidRPr="00787171" w:rsidRDefault="00787171" w:rsidP="00787171">
      <w:pPr>
        <w:bidi/>
        <w:spacing w:after="120"/>
        <w:rPr>
          <w:rFonts w:ascii="Times New Roman" w:hAnsi="Times New Roman" w:cs="Arial"/>
          <w:rtl/>
        </w:rPr>
      </w:pPr>
      <w:r w:rsidRPr="00787171">
        <w:rPr>
          <w:rFonts w:ascii="Times New Roman" w:hAnsi="Times New Roman" w:cs="Arial"/>
          <w:rtl/>
        </w:rPr>
        <w:t xml:space="preserve">אווה אילוז, </w:t>
      </w:r>
      <w:r w:rsidRPr="00787171">
        <w:rPr>
          <w:rFonts w:ascii="Times New Roman" w:hAnsi="Times New Roman" w:cs="Arial"/>
          <w:b/>
          <w:bCs/>
          <w:rtl/>
        </w:rPr>
        <w:t>האוטופיה הרומנטית: בין אהבה לצרכנות</w:t>
      </w:r>
      <w:r w:rsidRPr="00787171">
        <w:rPr>
          <w:rFonts w:ascii="Times New Roman" w:hAnsi="Times New Roman" w:cs="Arial"/>
          <w:rtl/>
        </w:rPr>
        <w:t>, תרגום – תמר עמית (חיפה: אוניברסיטת חיפה וזמורה-ביתן, 2002), עמ' 83-15.</w:t>
      </w:r>
    </w:p>
    <w:p w14:paraId="190403F6" w14:textId="77777777" w:rsidR="0074038E" w:rsidRDefault="0074038E" w:rsidP="00544C26">
      <w:pPr>
        <w:bidi/>
        <w:spacing w:after="120"/>
        <w:rPr>
          <w:rFonts w:ascii="Times New Roman" w:hAnsi="Times New Roman" w:cs="Arial"/>
          <w:b/>
          <w:bCs/>
        </w:rPr>
      </w:pPr>
    </w:p>
    <w:p w14:paraId="3438BAFD" w14:textId="26D6C9AF" w:rsidR="00123D69" w:rsidRPr="00B471E5" w:rsidRDefault="00DD34F8" w:rsidP="0074038E">
      <w:pPr>
        <w:bidi/>
        <w:spacing w:after="120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cs"/>
          <w:b/>
          <w:bCs/>
          <w:rtl/>
        </w:rPr>
        <w:t>שבוע</w:t>
      </w:r>
      <w:r w:rsidRPr="00B471E5">
        <w:rPr>
          <w:rFonts w:ascii="Times New Roman" w:hAnsi="Times New Roman" w:cs="Arial" w:hint="cs"/>
          <w:b/>
          <w:bCs/>
          <w:rtl/>
        </w:rPr>
        <w:t xml:space="preserve"> </w:t>
      </w:r>
      <w:r>
        <w:rPr>
          <w:rFonts w:ascii="Times New Roman" w:hAnsi="Times New Roman" w:cs="Arial" w:hint="cs"/>
          <w:b/>
          <w:bCs/>
          <w:rtl/>
        </w:rPr>
        <w:t xml:space="preserve">20: </w:t>
      </w:r>
      <w:r w:rsidR="00123D69" w:rsidRPr="00B471E5">
        <w:rPr>
          <w:rFonts w:ascii="Times New Roman" w:hAnsi="Times New Roman" w:cs="Arial" w:hint="cs"/>
          <w:b/>
          <w:bCs/>
          <w:rtl/>
        </w:rPr>
        <w:t>פחד</w:t>
      </w:r>
      <w:r w:rsidR="00B82C2C" w:rsidRPr="00B471E5">
        <w:rPr>
          <w:rFonts w:ascii="Times New Roman" w:hAnsi="Times New Roman" w:cs="Arial" w:hint="cs"/>
          <w:b/>
          <w:bCs/>
          <w:rtl/>
        </w:rPr>
        <w:t>, חרדה, אימה</w:t>
      </w:r>
    </w:p>
    <w:p w14:paraId="575E2FCB" w14:textId="77777777" w:rsidR="0074038E" w:rsidRPr="0074038E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t xml:space="preserve">Bourke, Joanna. “Fear and Anxiety: Writing about Emotion in Modern History.” </w:t>
      </w:r>
      <w:r w:rsidRPr="0074038E">
        <w:rPr>
          <w:rFonts w:ascii="Times New Roman" w:hAnsi="Times New Roman" w:cs="Arial"/>
          <w:i/>
          <w:iCs/>
        </w:rPr>
        <w:t>History Workshop Journal</w:t>
      </w:r>
      <w:r w:rsidRPr="0074038E">
        <w:rPr>
          <w:rFonts w:ascii="Times New Roman" w:hAnsi="Times New Roman" w:cs="Arial"/>
        </w:rPr>
        <w:t xml:space="preserve"> 55, no. 1 (2003): 111–133. Oxford University Press. </w:t>
      </w:r>
      <w:hyperlink r:id="rId16" w:tgtFrame="_new" w:history="1">
        <w:r w:rsidRPr="0074038E">
          <w:rPr>
            <w:rStyle w:val="Hyperlink"/>
            <w:rFonts w:ascii="Times New Roman" w:hAnsi="Times New Roman" w:cs="Arial"/>
          </w:rPr>
          <w:t>https://doi.org/10.1093/hwj/55.1.111</w:t>
        </w:r>
      </w:hyperlink>
      <w:r w:rsidRPr="0074038E">
        <w:rPr>
          <w:rFonts w:ascii="Times New Roman" w:hAnsi="Times New Roman" w:cs="Arial"/>
        </w:rPr>
        <w:t>.</w:t>
      </w:r>
    </w:p>
    <w:p w14:paraId="535C73DC" w14:textId="77777777" w:rsidR="0074038E" w:rsidRPr="0074038E" w:rsidRDefault="0074038E" w:rsidP="0074038E">
      <w:pPr>
        <w:spacing w:after="120"/>
        <w:rPr>
          <w:rFonts w:ascii="Times New Roman" w:hAnsi="Times New Roman" w:cs="Arial"/>
        </w:rPr>
      </w:pPr>
      <w:r w:rsidRPr="0074038E">
        <w:rPr>
          <w:rFonts w:ascii="Times New Roman" w:hAnsi="Times New Roman" w:cs="Arial"/>
        </w:rPr>
        <w:t xml:space="preserve">Tudor, Andrew. “A (Macro) Sociology of Fear?” </w:t>
      </w:r>
      <w:r w:rsidRPr="0074038E">
        <w:rPr>
          <w:rFonts w:ascii="Times New Roman" w:hAnsi="Times New Roman" w:cs="Arial"/>
          <w:i/>
          <w:iCs/>
        </w:rPr>
        <w:t>The Sociological Review</w:t>
      </w:r>
      <w:r w:rsidRPr="0074038E">
        <w:rPr>
          <w:rFonts w:ascii="Times New Roman" w:hAnsi="Times New Roman" w:cs="Arial"/>
        </w:rPr>
        <w:t xml:space="preserve"> 51, no. 2 (2003): 238–256. Wiley-Blackwell. </w:t>
      </w:r>
      <w:hyperlink r:id="rId17" w:tgtFrame="_new" w:history="1">
        <w:r w:rsidRPr="0074038E">
          <w:rPr>
            <w:rStyle w:val="Hyperlink"/>
            <w:rFonts w:ascii="Times New Roman" w:hAnsi="Times New Roman" w:cs="Arial"/>
          </w:rPr>
          <w:t>https://doi.org/10.1111/j.1467-954X.2003.tb02828.x</w:t>
        </w:r>
      </w:hyperlink>
      <w:r w:rsidRPr="0074038E">
        <w:rPr>
          <w:rFonts w:ascii="Times New Roman" w:hAnsi="Times New Roman" w:cs="Arial"/>
        </w:rPr>
        <w:t>.</w:t>
      </w:r>
    </w:p>
    <w:p w14:paraId="7DF3B516" w14:textId="2C71D7E2" w:rsidR="00123D69" w:rsidRPr="00B471E5" w:rsidRDefault="00544C26" w:rsidP="00C21CE9">
      <w:pPr>
        <w:bidi/>
        <w:spacing w:after="120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cs"/>
          <w:b/>
          <w:bCs/>
          <w:rtl/>
        </w:rPr>
        <w:t xml:space="preserve">שבוע 21: </w:t>
      </w:r>
      <w:r w:rsidR="00B82C2C" w:rsidRPr="00B471E5">
        <w:rPr>
          <w:rFonts w:ascii="Times New Roman" w:hAnsi="Times New Roman" w:cs="Arial" w:hint="cs"/>
          <w:b/>
          <w:bCs/>
          <w:rtl/>
        </w:rPr>
        <w:t>שכול ואבל</w:t>
      </w:r>
    </w:p>
    <w:p w14:paraId="7F3C0D8A" w14:textId="3DE05295" w:rsidR="00E60B9C" w:rsidRDefault="00E60B9C" w:rsidP="00E60B9C">
      <w:pPr>
        <w:spacing w:after="120"/>
        <w:rPr>
          <w:rFonts w:ascii="Times New Roman" w:hAnsi="Times New Roman" w:cs="Arial"/>
        </w:rPr>
      </w:pPr>
      <w:r w:rsidRPr="00E60B9C">
        <w:rPr>
          <w:rFonts w:ascii="Times New Roman" w:hAnsi="Times New Roman" w:cs="Arial"/>
        </w:rPr>
        <w:t xml:space="preserve">Stearns, Peter N. </w:t>
      </w:r>
      <w:r w:rsidRPr="00E60B9C">
        <w:rPr>
          <w:rFonts w:ascii="Times New Roman" w:hAnsi="Times New Roman" w:cs="Arial"/>
          <w:i/>
          <w:iCs/>
        </w:rPr>
        <w:t>Revolutions in Sorrow: The American Experience of Death in Global Perspective</w:t>
      </w:r>
      <w:r w:rsidRPr="00E60B9C">
        <w:rPr>
          <w:rFonts w:ascii="Times New Roman" w:hAnsi="Times New Roman" w:cs="Arial"/>
        </w:rPr>
        <w:t>. Boulder, CO: Westview Press, 2008</w:t>
      </w:r>
      <w:r>
        <w:rPr>
          <w:rFonts w:ascii="Times New Roman" w:hAnsi="Times New Roman" w:cs="Arial"/>
        </w:rPr>
        <w:t>.</w:t>
      </w:r>
    </w:p>
    <w:p w14:paraId="280D2ABA" w14:textId="5A7CC26F" w:rsidR="00B471E5" w:rsidRPr="00B471E5" w:rsidRDefault="00544C26" w:rsidP="00E60B9C">
      <w:pPr>
        <w:bidi/>
        <w:spacing w:after="120"/>
        <w:rPr>
          <w:rFonts w:ascii="Times New Roman" w:hAnsi="Times New Roman" w:cs="Arial"/>
          <w:b/>
          <w:bCs/>
          <w:rtl/>
        </w:rPr>
      </w:pPr>
      <w:r>
        <w:rPr>
          <w:rFonts w:ascii="Times New Roman" w:hAnsi="Times New Roman" w:cs="Arial" w:hint="cs"/>
          <w:b/>
          <w:bCs/>
          <w:rtl/>
        </w:rPr>
        <w:t xml:space="preserve">שבוע 22: </w:t>
      </w:r>
      <w:r w:rsidR="00B471E5" w:rsidRPr="00B471E5">
        <w:rPr>
          <w:rFonts w:ascii="Times New Roman" w:hAnsi="Times New Roman" w:cs="Arial" w:hint="cs"/>
          <w:b/>
          <w:bCs/>
          <w:rtl/>
        </w:rPr>
        <w:t>גועל</w:t>
      </w:r>
    </w:p>
    <w:p w14:paraId="00F887E3" w14:textId="000BF6C2" w:rsidR="00B471E5" w:rsidRPr="00B471E5" w:rsidRDefault="00B471E5" w:rsidP="00B471E5">
      <w:pPr>
        <w:spacing w:after="120"/>
        <w:rPr>
          <w:rFonts w:ascii="Times New Roman" w:hAnsi="Times New Roman" w:cs="Arial"/>
        </w:rPr>
      </w:pPr>
      <w:r w:rsidRPr="00B471E5">
        <w:rPr>
          <w:rFonts w:ascii="Times New Roman" w:hAnsi="Times New Roman" w:cs="Arial"/>
        </w:rPr>
        <w:t xml:space="preserve">Miller, William Ian. </w:t>
      </w:r>
      <w:r w:rsidRPr="00B471E5">
        <w:rPr>
          <w:rFonts w:ascii="Times New Roman" w:hAnsi="Times New Roman" w:cs="Arial"/>
          <w:i/>
          <w:iCs/>
        </w:rPr>
        <w:t>The Anatomy of Disgust</w:t>
      </w:r>
      <w:r w:rsidRPr="00B471E5">
        <w:rPr>
          <w:rFonts w:ascii="Times New Roman" w:hAnsi="Times New Roman" w:cs="Arial"/>
        </w:rPr>
        <w:t>. Harvard University Press, 1997.</w:t>
      </w:r>
    </w:p>
    <w:p w14:paraId="5F2ABA7E" w14:textId="0D9797AF" w:rsidR="00B82C2C" w:rsidRDefault="00544C26" w:rsidP="00B471E5">
      <w:pPr>
        <w:bidi/>
        <w:spacing w:after="120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cs"/>
          <w:b/>
          <w:bCs/>
          <w:rtl/>
        </w:rPr>
        <w:t xml:space="preserve">שבוע 23: </w:t>
      </w:r>
      <w:r w:rsidR="00B82C2C" w:rsidRPr="00B471E5">
        <w:rPr>
          <w:rFonts w:ascii="Times New Roman" w:hAnsi="Times New Roman" w:cs="Arial" w:hint="cs"/>
          <w:b/>
          <w:bCs/>
          <w:rtl/>
        </w:rPr>
        <w:t>מלנכוליה, עצב, דיכאון</w:t>
      </w:r>
    </w:p>
    <w:p w14:paraId="1989011B" w14:textId="77777777" w:rsidR="00E60B9C" w:rsidRPr="00E60B9C" w:rsidRDefault="00E60B9C" w:rsidP="00E60B9C">
      <w:pPr>
        <w:spacing w:after="120"/>
        <w:rPr>
          <w:rFonts w:ascii="Times New Roman" w:hAnsi="Times New Roman" w:cs="Arial"/>
        </w:rPr>
      </w:pPr>
      <w:r w:rsidRPr="00E60B9C">
        <w:rPr>
          <w:rFonts w:ascii="Times New Roman" w:hAnsi="Times New Roman" w:cs="Arial"/>
        </w:rPr>
        <w:t xml:space="preserve">Flatley, Jonathan. </w:t>
      </w:r>
      <w:r w:rsidRPr="00E60B9C">
        <w:rPr>
          <w:rFonts w:ascii="Times New Roman" w:hAnsi="Times New Roman" w:cs="Arial"/>
          <w:i/>
          <w:iCs/>
        </w:rPr>
        <w:t>Affective Mapping: Melancholia and the Politics of Modernism</w:t>
      </w:r>
      <w:r w:rsidRPr="00E60B9C">
        <w:rPr>
          <w:rFonts w:ascii="Times New Roman" w:hAnsi="Times New Roman" w:cs="Arial"/>
        </w:rPr>
        <w:t>. Cambridge, MA: Harvard University Press, 2008</w:t>
      </w:r>
      <w:r w:rsidRPr="00E60B9C">
        <w:rPr>
          <w:rFonts w:ascii="Times New Roman" w:hAnsi="Times New Roman" w:cs="Arial"/>
          <w:rtl/>
        </w:rPr>
        <w:t>.</w:t>
      </w:r>
    </w:p>
    <w:p w14:paraId="158F0668" w14:textId="60906EC3" w:rsidR="00544C26" w:rsidRPr="00544C26" w:rsidRDefault="00E60B9C" w:rsidP="00E60B9C">
      <w:pPr>
        <w:spacing w:after="120"/>
        <w:rPr>
          <w:rFonts w:ascii="Times New Roman" w:hAnsi="Times New Roman" w:cs="Arial"/>
        </w:rPr>
      </w:pPr>
      <w:r w:rsidRPr="00E60B9C">
        <w:rPr>
          <w:rFonts w:ascii="Times New Roman" w:hAnsi="Times New Roman" w:cs="Arial"/>
        </w:rPr>
        <w:t>Oliver, Kelly. “Shame, Depression, and Social Melancholy.” Sophia 59, no. 1 (2020): 31–38.</w:t>
      </w:r>
      <w:hyperlink r:id="rId18" w:history="1">
        <w:r w:rsidR="00544C26" w:rsidRPr="00544C26">
          <w:rPr>
            <w:rStyle w:val="Hyperlink"/>
            <w:rFonts w:ascii="Times New Roman" w:hAnsi="Times New Roman" w:cs="Arial"/>
          </w:rPr>
          <w:t>https://doi.org/10.1007/s11841-020-00771-y</w:t>
        </w:r>
      </w:hyperlink>
      <w:r w:rsidR="00544C26">
        <w:rPr>
          <w:rFonts w:ascii="Times New Roman" w:hAnsi="Times New Roman" w:cs="Arial"/>
        </w:rPr>
        <w:t xml:space="preserve"> </w:t>
      </w:r>
    </w:p>
    <w:p w14:paraId="331170DB" w14:textId="15576DF1" w:rsidR="00B82C2C" w:rsidRPr="00B471E5" w:rsidRDefault="00544C26" w:rsidP="00C21CE9">
      <w:pPr>
        <w:bidi/>
        <w:spacing w:after="120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cs"/>
          <w:b/>
          <w:bCs/>
          <w:rtl/>
        </w:rPr>
        <w:t xml:space="preserve">שבוע 24: </w:t>
      </w:r>
      <w:r w:rsidR="00C21CE9" w:rsidRPr="00B471E5">
        <w:rPr>
          <w:rFonts w:ascii="Times New Roman" w:hAnsi="Times New Roman" w:cs="Arial" w:hint="cs"/>
          <w:b/>
          <w:bCs/>
          <w:rtl/>
        </w:rPr>
        <w:t xml:space="preserve">כעס, זעם, </w:t>
      </w:r>
      <w:r w:rsidR="00B82C2C" w:rsidRPr="00B471E5">
        <w:rPr>
          <w:rFonts w:ascii="Times New Roman" w:hAnsi="Times New Roman" w:cs="Arial" w:hint="cs"/>
          <w:b/>
          <w:bCs/>
          <w:rtl/>
        </w:rPr>
        <w:t>טינה</w:t>
      </w:r>
    </w:p>
    <w:p w14:paraId="6C2E5C75" w14:textId="74BA3FB3" w:rsidR="00787171" w:rsidRPr="00787171" w:rsidRDefault="00E60B9C" w:rsidP="00E60B9C">
      <w:pPr>
        <w:spacing w:after="120"/>
        <w:rPr>
          <w:rFonts w:ascii="Times New Roman" w:hAnsi="Times New Roman" w:cs="Arial"/>
        </w:rPr>
      </w:pPr>
      <w:r w:rsidRPr="00E60B9C">
        <w:rPr>
          <w:rFonts w:ascii="Times New Roman" w:hAnsi="Times New Roman" w:cs="Arial"/>
        </w:rPr>
        <w:t xml:space="preserve">Barbalet, Jack. </w:t>
      </w:r>
      <w:r w:rsidRPr="00E60B9C">
        <w:rPr>
          <w:rFonts w:ascii="Times New Roman" w:hAnsi="Times New Roman" w:cs="Arial"/>
          <w:i/>
          <w:iCs/>
        </w:rPr>
        <w:t xml:space="preserve">Emotion, Social Theory, and Social Structure: A </w:t>
      </w:r>
      <w:proofErr w:type="spellStart"/>
      <w:r w:rsidRPr="00E60B9C">
        <w:rPr>
          <w:rFonts w:ascii="Times New Roman" w:hAnsi="Times New Roman" w:cs="Arial"/>
          <w:i/>
          <w:iCs/>
        </w:rPr>
        <w:t>Macrosociological</w:t>
      </w:r>
      <w:proofErr w:type="spellEnd"/>
      <w:r w:rsidRPr="00E60B9C">
        <w:rPr>
          <w:rFonts w:ascii="Times New Roman" w:hAnsi="Times New Roman" w:cs="Arial"/>
          <w:i/>
          <w:iCs/>
        </w:rPr>
        <w:t xml:space="preserve"> Approach</w:t>
      </w:r>
      <w:r w:rsidRPr="00E60B9C">
        <w:rPr>
          <w:rFonts w:ascii="Times New Roman" w:hAnsi="Times New Roman" w:cs="Arial"/>
        </w:rPr>
        <w:t>. Cambridge: Cambridge University Press, 1998. See chapter 7</w:t>
      </w:r>
      <w:r w:rsidR="00787171">
        <w:rPr>
          <w:rFonts w:ascii="Times New Roman" w:hAnsi="Times New Roman" w:cs="Arial"/>
        </w:rPr>
        <w:t xml:space="preserve">. </w:t>
      </w:r>
    </w:p>
    <w:p w14:paraId="6AB20446" w14:textId="542D62A6" w:rsidR="00BE4453" w:rsidRPr="00B471E5" w:rsidRDefault="00544C26" w:rsidP="00787171">
      <w:pPr>
        <w:bidi/>
        <w:spacing w:after="120"/>
        <w:rPr>
          <w:rFonts w:ascii="Times New Roman" w:hAnsi="Times New Roman" w:cs="Arial"/>
          <w:b/>
          <w:bCs/>
        </w:rPr>
      </w:pPr>
      <w:r>
        <w:rPr>
          <w:rFonts w:ascii="Times New Roman" w:hAnsi="Times New Roman" w:cs="Arial" w:hint="cs"/>
          <w:b/>
          <w:bCs/>
          <w:rtl/>
        </w:rPr>
        <w:t xml:space="preserve">שבוע 25: </w:t>
      </w:r>
      <w:r w:rsidR="00BE4453" w:rsidRPr="00B471E5">
        <w:rPr>
          <w:rFonts w:ascii="Times New Roman" w:hAnsi="Times New Roman" w:cs="Arial" w:hint="cs"/>
          <w:b/>
          <w:bCs/>
          <w:rtl/>
        </w:rPr>
        <w:t xml:space="preserve">כבוד </w:t>
      </w:r>
    </w:p>
    <w:p w14:paraId="27FAFAFB" w14:textId="331117C2" w:rsidR="00825997" w:rsidRPr="00B471E5" w:rsidRDefault="00E120B7" w:rsidP="00C21CE9">
      <w:pPr>
        <w:bidi/>
        <w:spacing w:after="120"/>
        <w:rPr>
          <w:rFonts w:ascii="Times New Roman" w:hAnsi="Times New Roman" w:cs="Arial"/>
        </w:rPr>
      </w:pPr>
      <w:r w:rsidRPr="00B471E5">
        <w:rPr>
          <w:rFonts w:ascii="Times New Roman" w:hAnsi="Times New Roman" w:cs="Arial" w:hint="cs"/>
          <w:rtl/>
        </w:rPr>
        <w:t xml:space="preserve">אורית </w:t>
      </w:r>
      <w:proofErr w:type="spellStart"/>
      <w:r w:rsidRPr="00B471E5">
        <w:rPr>
          <w:rFonts w:ascii="Times New Roman" w:hAnsi="Times New Roman" w:cs="Arial" w:hint="cs"/>
          <w:rtl/>
        </w:rPr>
        <w:t>קמיר</w:t>
      </w:r>
      <w:proofErr w:type="spellEnd"/>
      <w:r w:rsidR="00544C26" w:rsidRPr="00544C26">
        <w:rPr>
          <w:rFonts w:ascii="Times New Roman" w:hAnsi="Times New Roman" w:cs="Arial"/>
          <w:rtl/>
        </w:rPr>
        <w:t xml:space="preserve">, </w:t>
      </w:r>
      <w:r w:rsidR="00544C26" w:rsidRPr="00544C26">
        <w:rPr>
          <w:rFonts w:ascii="Times New Roman" w:hAnsi="Times New Roman" w:cs="Arial"/>
          <w:b/>
          <w:bCs/>
          <w:rtl/>
        </w:rPr>
        <w:t>שאלה של כבוד</w:t>
      </w:r>
      <w:r w:rsidR="00544C26" w:rsidRPr="00544C26">
        <w:rPr>
          <w:rFonts w:ascii="Times New Roman" w:hAnsi="Times New Roman" w:cs="Arial" w:hint="cs"/>
          <w:b/>
          <w:bCs/>
          <w:rtl/>
        </w:rPr>
        <w:t xml:space="preserve">: </w:t>
      </w:r>
      <w:r w:rsidR="00544C26" w:rsidRPr="00544C26">
        <w:rPr>
          <w:rFonts w:ascii="Times New Roman" w:hAnsi="Times New Roman" w:cs="Arial"/>
          <w:b/>
          <w:bCs/>
          <w:rtl/>
        </w:rPr>
        <w:t>ישראליות וכבוד האדם</w:t>
      </w:r>
      <w:r w:rsidR="00544C26">
        <w:rPr>
          <w:rFonts w:ascii="Times New Roman" w:hAnsi="Times New Roman" w:cs="Arial" w:hint="cs"/>
          <w:rtl/>
        </w:rPr>
        <w:t xml:space="preserve">. </w:t>
      </w:r>
      <w:r w:rsidR="00544C26" w:rsidRPr="00544C26">
        <w:rPr>
          <w:rFonts w:ascii="Times New Roman" w:hAnsi="Times New Roman" w:cs="Arial"/>
          <w:rtl/>
        </w:rPr>
        <w:t>ירושלים:</w:t>
      </w:r>
      <w:r w:rsidR="00544C26">
        <w:rPr>
          <w:rFonts w:ascii="Times New Roman" w:hAnsi="Times New Roman" w:cs="Arial" w:hint="cs"/>
          <w:rtl/>
        </w:rPr>
        <w:t xml:space="preserve"> </w:t>
      </w:r>
      <w:r w:rsidR="00544C26" w:rsidRPr="00544C26">
        <w:rPr>
          <w:rFonts w:ascii="Times New Roman" w:hAnsi="Times New Roman" w:cs="Arial"/>
          <w:rtl/>
        </w:rPr>
        <w:t>כרמל, 2004</w:t>
      </w:r>
      <w:r w:rsidR="00544C26">
        <w:rPr>
          <w:rFonts w:ascii="Times New Roman" w:hAnsi="Times New Roman" w:cs="Arial" w:hint="cs"/>
          <w:rtl/>
        </w:rPr>
        <w:t xml:space="preserve">, </w:t>
      </w:r>
      <w:r w:rsidR="00544C26" w:rsidRPr="00544C26">
        <w:rPr>
          <w:rFonts w:ascii="Times New Roman" w:hAnsi="Times New Roman" w:cs="Arial"/>
          <w:rtl/>
        </w:rPr>
        <w:t>בעיקר עמ' 42-19.</w:t>
      </w:r>
    </w:p>
    <w:p w14:paraId="4BAE1299" w14:textId="77777777" w:rsidR="00787171" w:rsidRDefault="00787171" w:rsidP="00C21CE9">
      <w:pPr>
        <w:bidi/>
        <w:rPr>
          <w:rFonts w:ascii="Times New Roman" w:hAnsi="Times New Roman" w:cs="Arial"/>
          <w:b/>
          <w:bCs/>
          <w:color w:val="3B3838" w:themeColor="background2" w:themeShade="40"/>
          <w:sz w:val="28"/>
          <w:rtl/>
        </w:rPr>
      </w:pPr>
    </w:p>
    <w:p w14:paraId="28EA6608" w14:textId="3B8DD841" w:rsidR="00825997" w:rsidRPr="00787171" w:rsidRDefault="00787171" w:rsidP="00787171">
      <w:pPr>
        <w:bidi/>
        <w:rPr>
          <w:rFonts w:ascii="Times New Roman" w:hAnsi="Times New Roman" w:cs="Arial"/>
          <w:b/>
          <w:bCs/>
          <w:color w:val="3B3838" w:themeColor="background2" w:themeShade="40"/>
          <w:sz w:val="28"/>
        </w:rPr>
      </w:pPr>
      <w:r w:rsidRPr="00787171">
        <w:rPr>
          <w:rFonts w:ascii="Times New Roman" w:hAnsi="Times New Roman" w:cs="Arial" w:hint="cs"/>
          <w:b/>
          <w:bCs/>
          <w:color w:val="3B3838" w:themeColor="background2" w:themeShade="40"/>
          <w:sz w:val="28"/>
          <w:rtl/>
        </w:rPr>
        <w:t>שבוע 26: סולידריות</w:t>
      </w:r>
    </w:p>
    <w:p w14:paraId="33C732B9" w14:textId="70240296" w:rsidR="00787171" w:rsidRDefault="00E60B9C" w:rsidP="00E60B9C">
      <w:pPr>
        <w:rPr>
          <w:rFonts w:ascii="Times New Roman" w:hAnsi="Times New Roman" w:cs="Arial"/>
          <w:color w:val="3B3838" w:themeColor="background2" w:themeShade="40"/>
          <w:szCs w:val="22"/>
          <w:rtl/>
        </w:rPr>
      </w:pPr>
      <w:r w:rsidRPr="00E60B9C">
        <w:rPr>
          <w:rFonts w:ascii="Times New Roman" w:hAnsi="Times New Roman" w:cs="Arial"/>
          <w:color w:val="3B3838" w:themeColor="background2" w:themeShade="40"/>
          <w:szCs w:val="22"/>
        </w:rPr>
        <w:t xml:space="preserve">Collins, Randall. “Emotional Energy as the Common Denominator of Rational Action.” </w:t>
      </w:r>
      <w:r w:rsidRPr="00E60B9C">
        <w:rPr>
          <w:rFonts w:ascii="Times New Roman" w:hAnsi="Times New Roman" w:cs="Arial"/>
          <w:i/>
          <w:iCs/>
          <w:color w:val="3B3838" w:themeColor="background2" w:themeShade="40"/>
          <w:szCs w:val="22"/>
        </w:rPr>
        <w:t>Rationality and Society</w:t>
      </w:r>
      <w:r w:rsidRPr="00E60B9C">
        <w:rPr>
          <w:rFonts w:ascii="Times New Roman" w:hAnsi="Times New Roman" w:cs="Arial"/>
          <w:color w:val="3B3838" w:themeColor="background2" w:themeShade="40"/>
          <w:szCs w:val="22"/>
        </w:rPr>
        <w:t xml:space="preserve"> 5, no. 2 (1993): 203–230</w:t>
      </w:r>
      <w:r>
        <w:rPr>
          <w:rFonts w:ascii="Times New Roman" w:hAnsi="Times New Roman" w:cs="Arial"/>
          <w:color w:val="3B3838" w:themeColor="background2" w:themeShade="40"/>
          <w:szCs w:val="22"/>
        </w:rPr>
        <w:t>.</w:t>
      </w:r>
    </w:p>
    <w:p w14:paraId="727EC2A9" w14:textId="77777777" w:rsidR="00787171" w:rsidRPr="00B471E5" w:rsidRDefault="00787171" w:rsidP="00787171">
      <w:pPr>
        <w:bidi/>
        <w:rPr>
          <w:rFonts w:ascii="Times New Roman" w:hAnsi="Times New Roman" w:cs="Arial"/>
          <w:color w:val="3B3838" w:themeColor="background2" w:themeShade="40"/>
          <w:szCs w:val="22"/>
          <w:rtl/>
        </w:rPr>
      </w:pPr>
    </w:p>
    <w:p w14:paraId="0C4DDCED" w14:textId="60C2B6C4" w:rsidR="00632689" w:rsidRPr="00B471E5" w:rsidRDefault="00813596" w:rsidP="00C21CE9">
      <w:pPr>
        <w:bidi/>
        <w:rPr>
          <w:rFonts w:ascii="Times New Roman" w:hAnsi="Times New Roman" w:cs="Arial"/>
          <w:color w:val="3B3838" w:themeColor="background2" w:themeShade="40"/>
          <w:szCs w:val="21"/>
          <w:rtl/>
        </w:rPr>
      </w:pPr>
      <w:r w:rsidRPr="00B471E5">
        <w:rPr>
          <w:rFonts w:ascii="Times New Roman" w:hAnsi="Times New Roman" w:cs="Arial" w:hint="cs"/>
          <w:b/>
          <w:bCs/>
          <w:noProof/>
          <w:color w:val="004229"/>
          <w:szCs w:val="28"/>
          <w:rtl/>
          <w:lang w:val="he-IL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B471E5">
        <w:rPr>
          <w:rFonts w:ascii="Times New Roman" w:hAnsi="Times New Roman" w:cs="Arial"/>
          <w:b/>
          <w:bCs/>
          <w:color w:val="004229"/>
          <w:szCs w:val="28"/>
          <w:rtl/>
        </w:rPr>
        <w:t>ציון סופי</w:t>
      </w:r>
      <w:r w:rsidR="00632689" w:rsidRPr="00B471E5">
        <w:rPr>
          <w:rFonts w:ascii="Times New Roman" w:hAnsi="Times New Roman" w:cs="Arial"/>
          <w:szCs w:val="22"/>
          <w:rtl/>
        </w:rPr>
        <w:t xml:space="preserve">  </w:t>
      </w:r>
      <w:r w:rsidR="00632689" w:rsidRPr="00B471E5">
        <w:rPr>
          <w:rFonts w:ascii="Times New Roman" w:hAnsi="Times New Roman" w:cs="Arial"/>
          <w:szCs w:val="22"/>
          <w:rtl/>
        </w:rPr>
        <w:tab/>
      </w:r>
    </w:p>
    <w:p w14:paraId="6E023D31" w14:textId="66F26654" w:rsidR="00632689" w:rsidRPr="00B471E5" w:rsidRDefault="00632689" w:rsidP="00C21CE9">
      <w:pPr>
        <w:bidi/>
        <w:rPr>
          <w:rFonts w:ascii="Times New Roman" w:hAnsi="Times New Roman" w:cs="Arial"/>
          <w:color w:val="3B3838" w:themeColor="background2" w:themeShade="40"/>
          <w:szCs w:val="22"/>
          <w:rtl/>
        </w:rPr>
      </w:pPr>
    </w:p>
    <w:tbl>
      <w:tblPr>
        <w:tblpPr w:leftFromText="180" w:rightFromText="180" w:vertAnchor="text" w:horzAnchor="margin" w:tblpY="377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825997" w:rsidRPr="00B471E5" w14:paraId="65618ABA" w14:textId="77777777" w:rsidTr="000F6DC7">
        <w:trPr>
          <w:trHeight w:val="412"/>
        </w:trPr>
        <w:tc>
          <w:tcPr>
            <w:tcW w:w="468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3AA0B10F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lastRenderedPageBreak/>
              <w:t>תיאור התוצר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41B55A9A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t>משקל בציון הסופי</w:t>
            </w:r>
          </w:p>
        </w:tc>
      </w:tr>
      <w:tr w:rsidR="00825997" w:rsidRPr="00B471E5" w14:paraId="15D1598D" w14:textId="77777777" w:rsidTr="000F6DC7">
        <w:trPr>
          <w:trHeight w:val="267"/>
        </w:trPr>
        <w:tc>
          <w:tcPr>
            <w:tcW w:w="468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A13F808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t>נוכחות והשתתפות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B1F2B6B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t>20% מהציון הסופי</w:t>
            </w:r>
          </w:p>
        </w:tc>
      </w:tr>
      <w:tr w:rsidR="00825997" w:rsidRPr="00B471E5" w14:paraId="79D50778" w14:textId="77777777" w:rsidTr="000F6DC7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B653A1C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t>תרגילים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5730D61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t>20% מהציון הסופי</w:t>
            </w:r>
          </w:p>
        </w:tc>
      </w:tr>
      <w:tr w:rsidR="00825997" w:rsidRPr="00B471E5" w14:paraId="3ECB202D" w14:textId="77777777" w:rsidTr="000F6DC7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C8C8080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t>הצגת שאלת המחקר בכיתה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352A9CB8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t>0% מהציון הסופי</w:t>
            </w:r>
          </w:p>
        </w:tc>
      </w:tr>
      <w:tr w:rsidR="00825997" w:rsidRPr="00B471E5" w14:paraId="1179C34C" w14:textId="77777777" w:rsidTr="000F6DC7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19E3651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t>עבודת סיום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D967E57" w14:textId="77777777" w:rsidR="00825997" w:rsidRPr="00B471E5" w:rsidRDefault="00825997" w:rsidP="00C21CE9">
            <w:pPr>
              <w:bidi/>
              <w:rPr>
                <w:rFonts w:ascii="Times New Roman" w:hAnsi="Times New Roman" w:cs="Arial"/>
                <w:szCs w:val="22"/>
                <w:rtl/>
              </w:rPr>
            </w:pPr>
            <w:r w:rsidRPr="00B471E5">
              <w:rPr>
                <w:rFonts w:ascii="Times New Roman" w:hAnsi="Times New Roman" w:cs="Arial" w:hint="cs"/>
                <w:szCs w:val="22"/>
                <w:rtl/>
              </w:rPr>
              <w:t>60% מהציון הסופי</w:t>
            </w:r>
          </w:p>
        </w:tc>
      </w:tr>
    </w:tbl>
    <w:p w14:paraId="0745FF79" w14:textId="77777777" w:rsidR="00825997" w:rsidRPr="00B471E5" w:rsidRDefault="00825997" w:rsidP="00C21CE9">
      <w:pPr>
        <w:bidi/>
        <w:rPr>
          <w:rFonts w:ascii="Times New Roman" w:hAnsi="Times New Roman" w:cs="Arial"/>
          <w:b/>
          <w:bCs/>
          <w:szCs w:val="28"/>
          <w:rtl/>
        </w:rPr>
      </w:pPr>
    </w:p>
    <w:p w14:paraId="48EF3A62" w14:textId="3E49DA26" w:rsidR="00695664" w:rsidRPr="00B471E5" w:rsidRDefault="00825997" w:rsidP="00C21CE9">
      <w:pPr>
        <w:pStyle w:val="a8"/>
        <w:numPr>
          <w:ilvl w:val="0"/>
          <w:numId w:val="42"/>
        </w:numPr>
        <w:bidi/>
        <w:rPr>
          <w:rFonts w:ascii="Times New Roman" w:hAnsi="Times New Roman" w:cs="Arial"/>
          <w:rtl/>
        </w:rPr>
      </w:pPr>
      <w:r w:rsidRPr="00B471E5">
        <w:rPr>
          <w:rFonts w:ascii="Times New Roman" w:hAnsi="Times New Roman" w:cs="Arial" w:hint="cs"/>
          <w:rtl/>
        </w:rPr>
        <w:t>עבור סטודנטיות/</w:t>
      </w:r>
      <w:proofErr w:type="spellStart"/>
      <w:r w:rsidRPr="00B471E5">
        <w:rPr>
          <w:rFonts w:ascii="Times New Roman" w:hAnsi="Times New Roman" w:cs="Arial" w:hint="cs"/>
          <w:rtl/>
        </w:rPr>
        <w:t>ות</w:t>
      </w:r>
      <w:proofErr w:type="spellEnd"/>
      <w:r w:rsidRPr="00B471E5">
        <w:rPr>
          <w:rFonts w:ascii="Times New Roman" w:hAnsi="Times New Roman" w:cs="Arial" w:hint="cs"/>
          <w:rtl/>
        </w:rPr>
        <w:t xml:space="preserve"> ללא צורך בציון מספרי אלא ציון עובר בלבד, אין חובה בכתיבת תרגילים. </w:t>
      </w:r>
    </w:p>
    <w:p w14:paraId="487A4DF6" w14:textId="77777777" w:rsidR="008269C0" w:rsidRPr="00B471E5" w:rsidRDefault="008269C0" w:rsidP="00C21CE9">
      <w:pPr>
        <w:bidi/>
        <w:rPr>
          <w:rFonts w:ascii="Times New Roman" w:hAnsi="Times New Roman" w:cs="Arial"/>
          <w:b/>
          <w:bCs/>
          <w:color w:val="004229"/>
          <w:szCs w:val="28"/>
          <w:rtl/>
        </w:rPr>
      </w:pPr>
    </w:p>
    <w:p w14:paraId="029DF965" w14:textId="77777777" w:rsidR="008269C0" w:rsidRPr="00B471E5" w:rsidRDefault="008269C0" w:rsidP="00C21CE9">
      <w:pPr>
        <w:bidi/>
        <w:rPr>
          <w:rFonts w:ascii="Times New Roman" w:hAnsi="Times New Roman" w:cs="Arial"/>
          <w:b/>
          <w:bCs/>
          <w:color w:val="004229"/>
          <w:szCs w:val="28"/>
          <w:rtl/>
        </w:rPr>
      </w:pPr>
    </w:p>
    <w:p w14:paraId="6C6831CC" w14:textId="3A2B3559" w:rsidR="00AF4870" w:rsidRPr="00B471E5" w:rsidRDefault="005A0339" w:rsidP="00C21CE9">
      <w:pPr>
        <w:bidi/>
        <w:rPr>
          <w:rFonts w:ascii="Times New Roman" w:hAnsi="Times New Roman" w:cs="Arial"/>
          <w:b/>
          <w:bCs/>
          <w:color w:val="004229"/>
          <w:szCs w:val="28"/>
          <w:rtl/>
        </w:rPr>
      </w:pPr>
      <w:r w:rsidRPr="00B471E5">
        <w:rPr>
          <w:rFonts w:ascii="Times New Roman" w:hAnsi="Times New Roman" w:cs="Arial"/>
          <w:noProof/>
          <w:szCs w:val="22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B471E5">
        <w:rPr>
          <w:rFonts w:ascii="Times New Roman" w:hAnsi="Times New Roman" w:cs="Arial"/>
          <w:b/>
          <w:bCs/>
          <w:color w:val="004229"/>
          <w:szCs w:val="28"/>
          <w:rtl/>
        </w:rPr>
        <w:t xml:space="preserve">דרישות </w:t>
      </w:r>
      <w:r w:rsidR="00AF4870" w:rsidRPr="00B471E5">
        <w:rPr>
          <w:rFonts w:ascii="Times New Roman" w:hAnsi="Times New Roman" w:cs="Arial" w:hint="cs"/>
          <w:b/>
          <w:bCs/>
          <w:color w:val="004229"/>
          <w:szCs w:val="28"/>
          <w:rtl/>
        </w:rPr>
        <w:t>הקורס</w:t>
      </w:r>
    </w:p>
    <w:p w14:paraId="4831BF95" w14:textId="77777777" w:rsidR="00825997" w:rsidRPr="00B471E5" w:rsidRDefault="00825997" w:rsidP="00C21CE9">
      <w:pPr>
        <w:bidi/>
        <w:rPr>
          <w:rFonts w:ascii="Times New Roman" w:hAnsi="Times New Roman" w:cs="Arial"/>
          <w:b/>
          <w:bCs/>
          <w:color w:val="004229"/>
          <w:szCs w:val="28"/>
          <w:rtl/>
        </w:rPr>
      </w:pPr>
    </w:p>
    <w:p w14:paraId="172B22CE" w14:textId="7EED68C2" w:rsidR="00825997" w:rsidRPr="00B471E5" w:rsidRDefault="00825997" w:rsidP="00C21CE9">
      <w:pPr>
        <w:bidi/>
        <w:rPr>
          <w:rFonts w:ascii="Times New Roman" w:hAnsi="Times New Roman" w:cs="Arial"/>
          <w:rtl/>
        </w:rPr>
      </w:pPr>
      <w:r w:rsidRPr="00B471E5">
        <w:rPr>
          <w:rFonts w:ascii="Times New Roman" w:hAnsi="Times New Roman" w:cs="Arial"/>
          <w:rtl/>
        </w:rPr>
        <w:t>א.</w:t>
      </w:r>
      <w:r w:rsidRPr="00B471E5">
        <w:rPr>
          <w:rFonts w:ascii="Times New Roman" w:hAnsi="Times New Roman" w:cs="Arial"/>
        </w:rPr>
        <w:tab/>
      </w:r>
      <w:r w:rsidRPr="00B471E5">
        <w:rPr>
          <w:rFonts w:ascii="Times New Roman" w:hAnsi="Times New Roman" w:cs="Arial"/>
          <w:rtl/>
        </w:rPr>
        <w:t xml:space="preserve">נוכחות והשתתפות פעילה (הכוללת מצלמה פתוחה, אם יתקיימו שיעורים מקוונים) המבוססות על קריאה שוטפת של פריטי קריאת החובה – 20%. על היעדרויות יש להודיע מראש באמצעות האימייל. </w:t>
      </w:r>
    </w:p>
    <w:p w14:paraId="6CE2FD8B" w14:textId="0E82E8E5" w:rsidR="00825997" w:rsidRPr="00B471E5" w:rsidRDefault="00825997" w:rsidP="00C21CE9">
      <w:pPr>
        <w:bidi/>
        <w:rPr>
          <w:rFonts w:ascii="Times New Roman" w:hAnsi="Times New Roman" w:cs="Arial"/>
          <w:rtl/>
        </w:rPr>
      </w:pPr>
      <w:r w:rsidRPr="00B471E5">
        <w:rPr>
          <w:rFonts w:ascii="Times New Roman" w:hAnsi="Times New Roman" w:cs="Arial"/>
          <w:rtl/>
        </w:rPr>
        <w:t>ב.</w:t>
      </w:r>
      <w:r w:rsidRPr="00B471E5">
        <w:rPr>
          <w:rFonts w:ascii="Times New Roman" w:hAnsi="Times New Roman" w:cs="Arial"/>
        </w:rPr>
        <w:tab/>
      </w:r>
      <w:r w:rsidRPr="00B471E5">
        <w:rPr>
          <w:rFonts w:ascii="Times New Roman" w:hAnsi="Times New Roman" w:cs="Arial"/>
          <w:rtl/>
        </w:rPr>
        <w:t>מטלות אמצע: הגשת שני דפי תגובה באמצעות האימייל (בכתובת הרשומה למעלה) – 20%, כאשר כל תרגיל מרכיב 10%. התרגיל יוגבל בקפדנות ל-300 מילים. על התרגיל להתייחס לאחד מהפריטים ברשימה הביבליוגרפית המצורפת, לפי בחירתכם – אך רק לפריט שטרם עסקנו בו בשיעור בזמן הגשת התרגיל. דף התגובה הראשון חייב להיות מוגש עד לתאריך 02/</w:t>
      </w:r>
      <w:r w:rsidRPr="00B471E5">
        <w:rPr>
          <w:rFonts w:ascii="Times New Roman" w:hAnsi="Times New Roman" w:cs="Arial" w:hint="cs"/>
          <w:rtl/>
        </w:rPr>
        <w:t>12</w:t>
      </w:r>
      <w:r w:rsidRPr="00B471E5">
        <w:rPr>
          <w:rFonts w:ascii="Times New Roman" w:hAnsi="Times New Roman" w:cs="Arial"/>
          <w:rtl/>
        </w:rPr>
        <w:t>/2025. הדף ייבדק ויוחזר לסטודנט/</w:t>
      </w:r>
      <w:proofErr w:type="spellStart"/>
      <w:r w:rsidRPr="00B471E5">
        <w:rPr>
          <w:rFonts w:ascii="Times New Roman" w:hAnsi="Times New Roman" w:cs="Arial"/>
          <w:rtl/>
        </w:rPr>
        <w:t>ית</w:t>
      </w:r>
      <w:proofErr w:type="spellEnd"/>
      <w:r w:rsidRPr="00B471E5">
        <w:rPr>
          <w:rFonts w:ascii="Times New Roman" w:hAnsi="Times New Roman" w:cs="Arial"/>
          <w:rtl/>
        </w:rPr>
        <w:t>, אך במידה והציון יהיה 8/10 ומטה, הציון לא יירשם ולפי רצון הסטודנט/</w:t>
      </w:r>
      <w:proofErr w:type="spellStart"/>
      <w:r w:rsidRPr="00B471E5">
        <w:rPr>
          <w:rFonts w:ascii="Times New Roman" w:hAnsi="Times New Roman" w:cs="Arial"/>
          <w:rtl/>
        </w:rPr>
        <w:t>ית</w:t>
      </w:r>
      <w:proofErr w:type="spellEnd"/>
      <w:r w:rsidRPr="00B471E5">
        <w:rPr>
          <w:rFonts w:ascii="Times New Roman" w:hAnsi="Times New Roman" w:cs="Arial"/>
          <w:rtl/>
        </w:rPr>
        <w:t>, יוקצב זמן נוסף לתיקון הדף לפי ההערות ולהגשה חוזרת אחת – תוך מהחזרת התרגיל הבדוק. על דף התגובה השני להיות מוגש עד לתאריך 08/0</w:t>
      </w:r>
      <w:r w:rsidRPr="00B471E5">
        <w:rPr>
          <w:rFonts w:ascii="Times New Roman" w:hAnsi="Times New Roman" w:cs="Arial" w:hint="cs"/>
          <w:rtl/>
        </w:rPr>
        <w:t>1</w:t>
      </w:r>
      <w:r w:rsidRPr="00B471E5">
        <w:rPr>
          <w:rFonts w:ascii="Times New Roman" w:hAnsi="Times New Roman" w:cs="Arial"/>
          <w:rtl/>
        </w:rPr>
        <w:t>/202</w:t>
      </w:r>
      <w:r w:rsidRPr="00B471E5">
        <w:rPr>
          <w:rFonts w:ascii="Times New Roman" w:hAnsi="Times New Roman" w:cs="Arial" w:hint="cs"/>
          <w:rtl/>
        </w:rPr>
        <w:t>6</w:t>
      </w:r>
      <w:r w:rsidRPr="00B471E5">
        <w:rPr>
          <w:rFonts w:ascii="Times New Roman" w:hAnsi="Times New Roman" w:cs="Arial"/>
          <w:rtl/>
        </w:rPr>
        <w:t>. שימו לב: אם יש צורך, ניתן לבקש ולקבל אישור להגיש באיחור – אך רק בתיאום מראש באמצעות האימייל. דף הנחיות לכתיבת התגובה יישלח בתחילת הסמסטר</w:t>
      </w:r>
      <w:r w:rsidRPr="00B471E5">
        <w:rPr>
          <w:rFonts w:ascii="Times New Roman" w:hAnsi="Times New Roman" w:cs="Arial"/>
        </w:rPr>
        <w:t>.</w:t>
      </w:r>
    </w:p>
    <w:p w14:paraId="5B25ACFD" w14:textId="24318258" w:rsidR="00825997" w:rsidRPr="00B471E5" w:rsidRDefault="00825997" w:rsidP="00C21CE9">
      <w:pPr>
        <w:bidi/>
        <w:rPr>
          <w:rFonts w:ascii="Times New Roman" w:hAnsi="Times New Roman" w:cs="Arial"/>
          <w:rtl/>
        </w:rPr>
      </w:pPr>
      <w:r w:rsidRPr="00B471E5">
        <w:rPr>
          <w:rFonts w:ascii="Times New Roman" w:hAnsi="Times New Roman" w:cs="Arial" w:hint="cs"/>
          <w:rtl/>
        </w:rPr>
        <w:t>(</w:t>
      </w:r>
      <w:r w:rsidRPr="00B471E5">
        <w:rPr>
          <w:rFonts w:ascii="Times New Roman" w:hAnsi="Times New Roman" w:cs="Arial"/>
          <w:rtl/>
        </w:rPr>
        <w:t>סטודנטים שחייבים בציון עובר ולא בציון מספרי אינם חייבים בכתיבת עבודה בקורס, ואינם חייבים גם בתרגילים</w:t>
      </w:r>
      <w:r w:rsidRPr="00B471E5">
        <w:rPr>
          <w:rFonts w:ascii="Times New Roman" w:hAnsi="Times New Roman" w:cs="Arial" w:hint="cs"/>
          <w:rtl/>
        </w:rPr>
        <w:t>).</w:t>
      </w:r>
    </w:p>
    <w:p w14:paraId="4F6A4A8A" w14:textId="7609B29B" w:rsidR="00825997" w:rsidRPr="00B471E5" w:rsidRDefault="00825997" w:rsidP="00C21CE9">
      <w:pPr>
        <w:bidi/>
        <w:rPr>
          <w:rFonts w:ascii="Times New Roman" w:hAnsi="Times New Roman" w:cs="Arial"/>
          <w:rtl/>
        </w:rPr>
      </w:pPr>
      <w:r w:rsidRPr="00B471E5">
        <w:rPr>
          <w:rFonts w:ascii="Times New Roman" w:hAnsi="Times New Roman" w:cs="Arial"/>
          <w:rtl/>
        </w:rPr>
        <w:t>ג.</w:t>
      </w:r>
      <w:r w:rsidRPr="00B471E5">
        <w:rPr>
          <w:rFonts w:ascii="Times New Roman" w:hAnsi="Times New Roman" w:cs="Arial"/>
        </w:rPr>
        <w:tab/>
      </w:r>
      <w:r w:rsidRPr="00B471E5">
        <w:rPr>
          <w:rFonts w:ascii="Times New Roman" w:hAnsi="Times New Roman" w:cs="Arial"/>
          <w:rtl/>
        </w:rPr>
        <w:t xml:space="preserve">במהלך </w:t>
      </w:r>
      <w:r w:rsidR="00C21CE9" w:rsidRPr="00B471E5">
        <w:rPr>
          <w:rFonts w:ascii="Times New Roman" w:hAnsi="Times New Roman" w:cs="Arial" w:hint="cs"/>
          <w:rtl/>
        </w:rPr>
        <w:t>סמסטר ב'</w:t>
      </w:r>
      <w:r w:rsidRPr="00B471E5">
        <w:rPr>
          <w:rFonts w:ascii="Times New Roman" w:hAnsi="Times New Roman" w:cs="Arial"/>
          <w:rtl/>
        </w:rPr>
        <w:t xml:space="preserve"> תנוסח ע"י הסטודנט/</w:t>
      </w:r>
      <w:proofErr w:type="spellStart"/>
      <w:r w:rsidRPr="00B471E5">
        <w:rPr>
          <w:rFonts w:ascii="Times New Roman" w:hAnsi="Times New Roman" w:cs="Arial"/>
          <w:rtl/>
        </w:rPr>
        <w:t>ית</w:t>
      </w:r>
      <w:proofErr w:type="spellEnd"/>
      <w:r w:rsidRPr="00B471E5">
        <w:rPr>
          <w:rFonts w:ascii="Times New Roman" w:hAnsi="Times New Roman" w:cs="Arial"/>
          <w:rtl/>
        </w:rPr>
        <w:t xml:space="preserve"> שאלת המחקר שתעמוד במוקד עבודת הסיום של הקורס (ותהא עבודת </w:t>
      </w:r>
      <w:proofErr w:type="spellStart"/>
      <w:r w:rsidRPr="00B471E5">
        <w:rPr>
          <w:rFonts w:ascii="Times New Roman" w:hAnsi="Times New Roman" w:cs="Arial"/>
          <w:rtl/>
        </w:rPr>
        <w:t>רפראט</w:t>
      </w:r>
      <w:proofErr w:type="spellEnd"/>
      <w:r w:rsidRPr="00B471E5">
        <w:rPr>
          <w:rFonts w:ascii="Times New Roman" w:hAnsi="Times New Roman" w:cs="Arial"/>
          <w:rtl/>
        </w:rPr>
        <w:t xml:space="preserve"> או סמינריון). השאלה תאושר על-ידי המרצה עד לסוף הסמסטר. </w:t>
      </w:r>
      <w:r w:rsidR="00C21CE9" w:rsidRPr="00B471E5">
        <w:rPr>
          <w:rFonts w:ascii="Times New Roman" w:hAnsi="Times New Roman" w:cs="Arial" w:hint="cs"/>
          <w:rtl/>
        </w:rPr>
        <w:t>בשיעורים האחרונים של ה</w:t>
      </w:r>
      <w:r w:rsidRPr="00B471E5">
        <w:rPr>
          <w:rFonts w:ascii="Times New Roman" w:hAnsi="Times New Roman" w:cs="Arial"/>
          <w:rtl/>
        </w:rPr>
        <w:t>סמסטר</w:t>
      </w:r>
      <w:r w:rsidR="00C21CE9" w:rsidRPr="00B471E5">
        <w:rPr>
          <w:rFonts w:ascii="Times New Roman" w:hAnsi="Times New Roman" w:cs="Arial" w:hint="cs"/>
          <w:rtl/>
        </w:rPr>
        <w:t xml:space="preserve"> </w:t>
      </w:r>
      <w:r w:rsidRPr="00B471E5">
        <w:rPr>
          <w:rFonts w:ascii="Times New Roman" w:hAnsi="Times New Roman" w:cs="Arial"/>
          <w:rtl/>
        </w:rPr>
        <w:t>תוצג השאלה בכיתה ע"י הסטודנט/</w:t>
      </w:r>
      <w:proofErr w:type="spellStart"/>
      <w:r w:rsidRPr="00B471E5">
        <w:rPr>
          <w:rFonts w:ascii="Times New Roman" w:hAnsi="Times New Roman" w:cs="Arial"/>
          <w:rtl/>
        </w:rPr>
        <w:t>ית</w:t>
      </w:r>
      <w:proofErr w:type="spellEnd"/>
      <w:r w:rsidRPr="00B471E5">
        <w:rPr>
          <w:rFonts w:ascii="Times New Roman" w:hAnsi="Times New Roman" w:cs="Arial"/>
          <w:rtl/>
        </w:rPr>
        <w:t xml:space="preserve"> ותקבל משוב מהעמיתים ומהמרצה. הצגת השאלה – ללא ציון</w:t>
      </w:r>
      <w:r w:rsidRPr="00B471E5">
        <w:rPr>
          <w:rFonts w:ascii="Times New Roman" w:hAnsi="Times New Roman" w:cs="Arial" w:hint="cs"/>
          <w:rtl/>
        </w:rPr>
        <w:t>.</w:t>
      </w:r>
    </w:p>
    <w:p w14:paraId="3BBA67CD" w14:textId="0FDBEA49" w:rsidR="00825997" w:rsidRPr="00B471E5" w:rsidRDefault="00825997" w:rsidP="00C21CE9">
      <w:pPr>
        <w:bidi/>
        <w:rPr>
          <w:rFonts w:ascii="Times New Roman" w:hAnsi="Times New Roman" w:cs="Arial"/>
          <w:rtl/>
        </w:rPr>
      </w:pPr>
      <w:r w:rsidRPr="00B471E5">
        <w:rPr>
          <w:rFonts w:ascii="Times New Roman" w:hAnsi="Times New Roman" w:cs="Arial"/>
          <w:rtl/>
        </w:rPr>
        <w:t>ד.</w:t>
      </w:r>
      <w:r w:rsidRPr="00B471E5">
        <w:rPr>
          <w:rFonts w:ascii="Times New Roman" w:hAnsi="Times New Roman" w:cs="Arial"/>
        </w:rPr>
        <w:tab/>
      </w:r>
      <w:r w:rsidRPr="00B471E5">
        <w:rPr>
          <w:rFonts w:ascii="Times New Roman" w:hAnsi="Times New Roman" w:cs="Arial"/>
          <w:rtl/>
        </w:rPr>
        <w:t xml:space="preserve">במהלך </w:t>
      </w:r>
      <w:r w:rsidRPr="00B471E5">
        <w:rPr>
          <w:rFonts w:ascii="Times New Roman" w:hAnsi="Times New Roman" w:cs="Arial" w:hint="cs"/>
          <w:rtl/>
        </w:rPr>
        <w:t>ה</w:t>
      </w:r>
      <w:r w:rsidRPr="00B471E5">
        <w:rPr>
          <w:rFonts w:ascii="Times New Roman" w:hAnsi="Times New Roman" w:cs="Arial"/>
          <w:rtl/>
        </w:rPr>
        <w:t>חופש</w:t>
      </w:r>
      <w:r w:rsidRPr="00B471E5">
        <w:rPr>
          <w:rFonts w:ascii="Times New Roman" w:hAnsi="Times New Roman" w:cs="Arial" w:hint="cs"/>
          <w:rtl/>
        </w:rPr>
        <w:t xml:space="preserve">ה שלאחר הקורס </w:t>
      </w:r>
      <w:r w:rsidRPr="00B471E5">
        <w:rPr>
          <w:rFonts w:ascii="Times New Roman" w:hAnsi="Times New Roman" w:cs="Arial"/>
          <w:rtl/>
        </w:rPr>
        <w:t xml:space="preserve">תיכתב עבודת הסיום (עבודה רגילה או סמינריון) – 60% מהציון. </w:t>
      </w:r>
    </w:p>
    <w:p w14:paraId="792CEAE0" w14:textId="77777777" w:rsidR="00825997" w:rsidRPr="00B471E5" w:rsidRDefault="00825997" w:rsidP="00C21CE9">
      <w:pPr>
        <w:bidi/>
        <w:rPr>
          <w:rFonts w:ascii="Times New Roman" w:hAnsi="Times New Roman" w:cs="Arial"/>
          <w:rtl/>
        </w:rPr>
      </w:pPr>
    </w:p>
    <w:p w14:paraId="5B01089C" w14:textId="77777777" w:rsidR="001E5492" w:rsidRPr="00B471E5" w:rsidRDefault="001E5492" w:rsidP="00C21CE9">
      <w:pPr>
        <w:bidi/>
        <w:rPr>
          <w:rFonts w:ascii="Times New Roman" w:hAnsi="Times New Roman" w:cs="Arial"/>
          <w:rtl/>
        </w:rPr>
      </w:pPr>
    </w:p>
    <w:p w14:paraId="2D8BDF32" w14:textId="7E47B3A1" w:rsidR="004C2E1B" w:rsidRPr="00B471E5" w:rsidRDefault="004C2E1B" w:rsidP="00C21CE9">
      <w:pPr>
        <w:bidi/>
        <w:rPr>
          <w:rFonts w:ascii="Times New Roman" w:hAnsi="Times New Roman" w:cs="Arial"/>
          <w:b/>
          <w:bCs/>
          <w:color w:val="004229"/>
          <w:szCs w:val="28"/>
          <w:rtl/>
        </w:rPr>
      </w:pPr>
      <w:r w:rsidRPr="00B471E5">
        <w:rPr>
          <w:rFonts w:ascii="Times New Roman" w:hAnsi="Times New Roman" w:cs="Arial"/>
          <w:noProof/>
          <w:szCs w:val="22"/>
          <w:rtl/>
          <w:lang w:val="he-IL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39" w:rsidRPr="00B471E5">
        <w:rPr>
          <w:rFonts w:ascii="Times New Roman" w:hAnsi="Times New Roman" w:cs="Arial"/>
          <w:szCs w:val="22"/>
        </w:rPr>
        <w:t xml:space="preserve"> </w:t>
      </w:r>
      <w:r w:rsidRPr="00B471E5">
        <w:rPr>
          <w:rFonts w:ascii="Times New Roman" w:hAnsi="Times New Roman" w:cs="Arial" w:hint="cs"/>
          <w:b/>
          <w:bCs/>
          <w:color w:val="004229"/>
          <w:szCs w:val="28"/>
          <w:rtl/>
        </w:rPr>
        <w:t>דרישות קדם</w:t>
      </w:r>
    </w:p>
    <w:p w14:paraId="1FC31C9A" w14:textId="77777777" w:rsidR="00E56854" w:rsidRPr="00B471E5" w:rsidRDefault="00E56854" w:rsidP="00C21CE9">
      <w:pPr>
        <w:bidi/>
        <w:rPr>
          <w:rFonts w:ascii="Times New Roman" w:hAnsi="Times New Roman" w:cs="Arial"/>
          <w:rtl/>
        </w:rPr>
      </w:pPr>
    </w:p>
    <w:p w14:paraId="0A70FE45" w14:textId="77777777" w:rsidR="00825997" w:rsidRPr="00B471E5" w:rsidRDefault="00825997" w:rsidP="00C21CE9">
      <w:pPr>
        <w:bidi/>
        <w:rPr>
          <w:rFonts w:ascii="Times New Roman" w:hAnsi="Times New Roman" w:cs="Arial"/>
          <w:rtl/>
        </w:rPr>
      </w:pPr>
    </w:p>
    <w:p w14:paraId="2BD74C7F" w14:textId="77777777" w:rsidR="00825997" w:rsidRPr="00B471E5" w:rsidRDefault="00825997" w:rsidP="00C21CE9">
      <w:pPr>
        <w:shd w:val="clear" w:color="auto" w:fill="ECF0E9"/>
        <w:bidi/>
        <w:rPr>
          <w:rFonts w:ascii="Times New Roman" w:hAnsi="Times New Roman" w:cs="Arial"/>
          <w:szCs w:val="22"/>
        </w:rPr>
      </w:pPr>
      <w:r w:rsidRPr="00B471E5">
        <w:rPr>
          <w:rFonts w:ascii="Times New Roman" w:hAnsi="Times New Roman" w:cs="Arial" w:hint="cs"/>
          <w:szCs w:val="22"/>
          <w:rtl/>
        </w:rPr>
        <w:t xml:space="preserve">אין (אבל מומלצת היכרות כללית עם תכני קורס החובה "תיאוריות של תרבות", מס' </w:t>
      </w:r>
      <w:r w:rsidRPr="00B471E5">
        <w:rPr>
          <w:rFonts w:ascii="Times New Roman" w:hAnsi="Times New Roman" w:cs="Arial"/>
          <w:szCs w:val="22"/>
        </w:rPr>
        <w:t>27-131</w:t>
      </w:r>
      <w:r w:rsidRPr="00B471E5">
        <w:rPr>
          <w:rFonts w:ascii="Times New Roman" w:hAnsi="Times New Roman" w:cs="Arial" w:hint="cs"/>
          <w:szCs w:val="22"/>
          <w:rtl/>
        </w:rPr>
        <w:t>).</w:t>
      </w:r>
    </w:p>
    <w:p w14:paraId="47F73F23" w14:textId="6E8EFBFF" w:rsidR="00F01562" w:rsidRPr="00B471E5" w:rsidRDefault="007172C0" w:rsidP="00C21CE9">
      <w:pPr>
        <w:rPr>
          <w:rFonts w:ascii="Times New Roman" w:hAnsi="Times New Roman" w:cs="Arial"/>
          <w:rtl/>
        </w:rPr>
      </w:pPr>
      <w:r w:rsidRPr="00B471E5">
        <w:rPr>
          <w:rFonts w:ascii="Times New Roman" w:hAnsi="Times New Roman" w:cs="Arial" w:hint="cs"/>
          <w:noProof/>
          <w:color w:val="004229"/>
          <w:szCs w:val="28"/>
          <w:rtl/>
          <w:lang w:val="he-IL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3613E" w14:textId="56E519BF" w:rsidR="006B3152" w:rsidRPr="00B471E5" w:rsidRDefault="00BE1E50" w:rsidP="00C21CE9">
      <w:pPr>
        <w:bidi/>
        <w:rPr>
          <w:rFonts w:ascii="Times New Roman" w:hAnsi="Times New Roman" w:cs="Arial"/>
          <w:b/>
          <w:bCs/>
          <w:color w:val="004229"/>
          <w:szCs w:val="28"/>
        </w:rPr>
      </w:pPr>
      <w:r w:rsidRPr="00B471E5">
        <w:rPr>
          <w:rFonts w:ascii="Times New Roman" w:hAnsi="Times New Roman" w:cs="Arial"/>
          <w:b/>
          <w:bCs/>
          <w:color w:val="004229"/>
          <w:szCs w:val="28"/>
          <w:rtl/>
        </w:rPr>
        <w:t xml:space="preserve">ביבליוגרפיה: תכנים </w:t>
      </w:r>
      <w:r w:rsidR="009D69A6" w:rsidRPr="00B471E5">
        <w:rPr>
          <w:rFonts w:ascii="Times New Roman" w:hAnsi="Times New Roman" w:cs="Arial" w:hint="cs"/>
          <w:b/>
          <w:bCs/>
          <w:color w:val="004229"/>
          <w:szCs w:val="28"/>
          <w:rtl/>
        </w:rPr>
        <w:t>ל</w:t>
      </w:r>
      <w:r w:rsidRPr="00B471E5">
        <w:rPr>
          <w:rFonts w:ascii="Times New Roman" w:hAnsi="Times New Roman" w:cs="Arial"/>
          <w:b/>
          <w:bCs/>
          <w:color w:val="004229"/>
          <w:szCs w:val="28"/>
          <w:rtl/>
        </w:rPr>
        <w:t>קריאה, צפיה והאזנה</w:t>
      </w:r>
      <w:r w:rsidR="009D69A6" w:rsidRPr="00B471E5">
        <w:rPr>
          <w:rFonts w:ascii="Times New Roman" w:hAnsi="Times New Roman" w:cs="Arial" w:hint="cs"/>
          <w:b/>
          <w:bCs/>
          <w:color w:val="004229"/>
          <w:szCs w:val="28"/>
          <w:rtl/>
        </w:rPr>
        <w:t xml:space="preserve"> (רצוי עדכני)</w:t>
      </w:r>
    </w:p>
    <w:sectPr w:rsidR="006B3152" w:rsidRPr="00B471E5" w:rsidSect="00F3745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301BE" w14:textId="77777777" w:rsidR="00DB1296" w:rsidRDefault="00DB1296" w:rsidP="00C009BB">
      <w:r>
        <w:separator/>
      </w:r>
    </w:p>
  </w:endnote>
  <w:endnote w:type="continuationSeparator" w:id="0">
    <w:p w14:paraId="62D4A527" w14:textId="77777777" w:rsidR="00DB1296" w:rsidRDefault="00DB1296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C4DA" w14:textId="77777777" w:rsidR="006638C5" w:rsidRDefault="006638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6455" w14:textId="77777777" w:rsidR="008269C0" w:rsidRDefault="008269C0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79CE" w14:textId="77777777" w:rsidR="006638C5" w:rsidRDefault="006638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CD6BF" w14:textId="77777777" w:rsidR="00DB1296" w:rsidRDefault="00DB1296" w:rsidP="00C009BB">
      <w:r>
        <w:separator/>
      </w:r>
    </w:p>
  </w:footnote>
  <w:footnote w:type="continuationSeparator" w:id="0">
    <w:p w14:paraId="737826AA" w14:textId="77777777" w:rsidR="00DB1296" w:rsidRDefault="00DB1296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Heart with solid fill" style="width:9.6pt;height:9.6pt;visibility:visible;mso-wrap-style:square" o:bullet="t">
        <v:imagedata r:id="rId1" o:title="Heart with solid fill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875426D2"/>
    <w:lvl w:ilvl="0" w:tplc="C794EE3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65FE9"/>
    <w:multiLevelType w:val="hybridMultilevel"/>
    <w:tmpl w:val="4E069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583034"/>
    <w:multiLevelType w:val="hybridMultilevel"/>
    <w:tmpl w:val="77AA29B6"/>
    <w:lvl w:ilvl="0" w:tplc="5790C2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8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5"/>
  </w:num>
  <w:num w:numId="12" w16cid:durableId="1890459340">
    <w:abstractNumId w:val="39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4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7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3"/>
  </w:num>
  <w:num w:numId="34" w16cid:durableId="1880118487">
    <w:abstractNumId w:val="36"/>
  </w:num>
  <w:num w:numId="35" w16cid:durableId="234556266">
    <w:abstractNumId w:val="12"/>
  </w:num>
  <w:num w:numId="36" w16cid:durableId="1482309953">
    <w:abstractNumId w:val="40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1"/>
  </w:num>
  <w:num w:numId="41" w16cid:durableId="355274241">
    <w:abstractNumId w:val="31"/>
  </w:num>
  <w:num w:numId="42" w16cid:durableId="1617298953">
    <w:abstractNumId w:val="42"/>
  </w:num>
  <w:num w:numId="43" w16cid:durableId="5005074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44CE"/>
    <w:rsid w:val="000379EA"/>
    <w:rsid w:val="00045B09"/>
    <w:rsid w:val="00046609"/>
    <w:rsid w:val="00054190"/>
    <w:rsid w:val="00066DDD"/>
    <w:rsid w:val="00086493"/>
    <w:rsid w:val="000A5C42"/>
    <w:rsid w:val="000C14A3"/>
    <w:rsid w:val="000D1AC6"/>
    <w:rsid w:val="000D3969"/>
    <w:rsid w:val="000E1971"/>
    <w:rsid w:val="00121A7C"/>
    <w:rsid w:val="00122BBC"/>
    <w:rsid w:val="00123D69"/>
    <w:rsid w:val="00125115"/>
    <w:rsid w:val="001315A7"/>
    <w:rsid w:val="00133E68"/>
    <w:rsid w:val="001477F3"/>
    <w:rsid w:val="00151490"/>
    <w:rsid w:val="00156AA2"/>
    <w:rsid w:val="001634B1"/>
    <w:rsid w:val="0016399D"/>
    <w:rsid w:val="00164394"/>
    <w:rsid w:val="00166462"/>
    <w:rsid w:val="00167188"/>
    <w:rsid w:val="0019660F"/>
    <w:rsid w:val="001A257E"/>
    <w:rsid w:val="001A7D6E"/>
    <w:rsid w:val="001B53D7"/>
    <w:rsid w:val="001B6E90"/>
    <w:rsid w:val="001C0566"/>
    <w:rsid w:val="001D2AE7"/>
    <w:rsid w:val="001E5492"/>
    <w:rsid w:val="001F6872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8241B"/>
    <w:rsid w:val="002929FE"/>
    <w:rsid w:val="00296DE4"/>
    <w:rsid w:val="002A088C"/>
    <w:rsid w:val="002A635B"/>
    <w:rsid w:val="002B32B0"/>
    <w:rsid w:val="002C09EF"/>
    <w:rsid w:val="002D0AE0"/>
    <w:rsid w:val="002E2FE9"/>
    <w:rsid w:val="002E6182"/>
    <w:rsid w:val="002F339E"/>
    <w:rsid w:val="002F5933"/>
    <w:rsid w:val="00303E78"/>
    <w:rsid w:val="00331948"/>
    <w:rsid w:val="00332164"/>
    <w:rsid w:val="00341A92"/>
    <w:rsid w:val="00342314"/>
    <w:rsid w:val="0036685D"/>
    <w:rsid w:val="00381EFD"/>
    <w:rsid w:val="0038248E"/>
    <w:rsid w:val="003C71C2"/>
    <w:rsid w:val="003D72CC"/>
    <w:rsid w:val="003E05BB"/>
    <w:rsid w:val="003E3703"/>
    <w:rsid w:val="003E7F4F"/>
    <w:rsid w:val="003F0488"/>
    <w:rsid w:val="004050B8"/>
    <w:rsid w:val="0041755E"/>
    <w:rsid w:val="0042428A"/>
    <w:rsid w:val="0043304F"/>
    <w:rsid w:val="004332A3"/>
    <w:rsid w:val="0044224A"/>
    <w:rsid w:val="00447C8F"/>
    <w:rsid w:val="004614F4"/>
    <w:rsid w:val="004643F9"/>
    <w:rsid w:val="00467877"/>
    <w:rsid w:val="00474452"/>
    <w:rsid w:val="0047506A"/>
    <w:rsid w:val="00477C47"/>
    <w:rsid w:val="004839FE"/>
    <w:rsid w:val="0048416C"/>
    <w:rsid w:val="00491188"/>
    <w:rsid w:val="004A71D3"/>
    <w:rsid w:val="004C2E1B"/>
    <w:rsid w:val="004E7B3C"/>
    <w:rsid w:val="00501412"/>
    <w:rsid w:val="00502067"/>
    <w:rsid w:val="0050302B"/>
    <w:rsid w:val="00512548"/>
    <w:rsid w:val="00526035"/>
    <w:rsid w:val="00533336"/>
    <w:rsid w:val="005433A0"/>
    <w:rsid w:val="00544C26"/>
    <w:rsid w:val="005548EC"/>
    <w:rsid w:val="00562E3F"/>
    <w:rsid w:val="00567E63"/>
    <w:rsid w:val="005768F2"/>
    <w:rsid w:val="00582201"/>
    <w:rsid w:val="0058269A"/>
    <w:rsid w:val="0058288D"/>
    <w:rsid w:val="00584F90"/>
    <w:rsid w:val="00592CE6"/>
    <w:rsid w:val="005965D9"/>
    <w:rsid w:val="005A0339"/>
    <w:rsid w:val="005A35BA"/>
    <w:rsid w:val="005B2AF5"/>
    <w:rsid w:val="005C6EC7"/>
    <w:rsid w:val="005D0965"/>
    <w:rsid w:val="005D2086"/>
    <w:rsid w:val="005D671A"/>
    <w:rsid w:val="005E1FF9"/>
    <w:rsid w:val="005F5C99"/>
    <w:rsid w:val="00602570"/>
    <w:rsid w:val="00602F7A"/>
    <w:rsid w:val="00610A9E"/>
    <w:rsid w:val="00613393"/>
    <w:rsid w:val="0062797E"/>
    <w:rsid w:val="00632689"/>
    <w:rsid w:val="0063561D"/>
    <w:rsid w:val="00640E02"/>
    <w:rsid w:val="006411BC"/>
    <w:rsid w:val="00643A34"/>
    <w:rsid w:val="006638C5"/>
    <w:rsid w:val="00664BB2"/>
    <w:rsid w:val="006918DA"/>
    <w:rsid w:val="00692E34"/>
    <w:rsid w:val="00695664"/>
    <w:rsid w:val="006A64A6"/>
    <w:rsid w:val="006B2EB4"/>
    <w:rsid w:val="006B3152"/>
    <w:rsid w:val="006B57EA"/>
    <w:rsid w:val="006B79F0"/>
    <w:rsid w:val="006C080B"/>
    <w:rsid w:val="006D72CC"/>
    <w:rsid w:val="006F4CF3"/>
    <w:rsid w:val="00704F41"/>
    <w:rsid w:val="007076D0"/>
    <w:rsid w:val="00711856"/>
    <w:rsid w:val="00714A78"/>
    <w:rsid w:val="007172C0"/>
    <w:rsid w:val="00720166"/>
    <w:rsid w:val="007376FE"/>
    <w:rsid w:val="0074038E"/>
    <w:rsid w:val="00745C27"/>
    <w:rsid w:val="00747B0F"/>
    <w:rsid w:val="00761B01"/>
    <w:rsid w:val="00774E80"/>
    <w:rsid w:val="0077575C"/>
    <w:rsid w:val="00780F1B"/>
    <w:rsid w:val="00787171"/>
    <w:rsid w:val="00795EF6"/>
    <w:rsid w:val="007A6BB8"/>
    <w:rsid w:val="007B4301"/>
    <w:rsid w:val="007C625B"/>
    <w:rsid w:val="007E43B9"/>
    <w:rsid w:val="007E6197"/>
    <w:rsid w:val="007F1F9B"/>
    <w:rsid w:val="007F2C26"/>
    <w:rsid w:val="007F481D"/>
    <w:rsid w:val="008025BE"/>
    <w:rsid w:val="00813596"/>
    <w:rsid w:val="0081447C"/>
    <w:rsid w:val="008231DD"/>
    <w:rsid w:val="00825997"/>
    <w:rsid w:val="008269C0"/>
    <w:rsid w:val="008425D6"/>
    <w:rsid w:val="00845085"/>
    <w:rsid w:val="008461E9"/>
    <w:rsid w:val="00857E0F"/>
    <w:rsid w:val="0088049B"/>
    <w:rsid w:val="00885E33"/>
    <w:rsid w:val="008874ED"/>
    <w:rsid w:val="008A12C0"/>
    <w:rsid w:val="008A1682"/>
    <w:rsid w:val="008A32DE"/>
    <w:rsid w:val="008A46AC"/>
    <w:rsid w:val="008A4D34"/>
    <w:rsid w:val="008A65B6"/>
    <w:rsid w:val="008B0282"/>
    <w:rsid w:val="008C5C12"/>
    <w:rsid w:val="008F0AD2"/>
    <w:rsid w:val="008F151A"/>
    <w:rsid w:val="008F2387"/>
    <w:rsid w:val="008F257C"/>
    <w:rsid w:val="00903C6B"/>
    <w:rsid w:val="0090620D"/>
    <w:rsid w:val="00910184"/>
    <w:rsid w:val="00910530"/>
    <w:rsid w:val="00913B54"/>
    <w:rsid w:val="00914DE0"/>
    <w:rsid w:val="00926261"/>
    <w:rsid w:val="00930170"/>
    <w:rsid w:val="009308A8"/>
    <w:rsid w:val="00937077"/>
    <w:rsid w:val="00944E7F"/>
    <w:rsid w:val="0094742D"/>
    <w:rsid w:val="0095730F"/>
    <w:rsid w:val="00961647"/>
    <w:rsid w:val="009643A2"/>
    <w:rsid w:val="0096571B"/>
    <w:rsid w:val="00974720"/>
    <w:rsid w:val="00976353"/>
    <w:rsid w:val="009876B0"/>
    <w:rsid w:val="00990452"/>
    <w:rsid w:val="00992AA9"/>
    <w:rsid w:val="00993C2F"/>
    <w:rsid w:val="00994F79"/>
    <w:rsid w:val="009970E5"/>
    <w:rsid w:val="009A0BF8"/>
    <w:rsid w:val="009A7649"/>
    <w:rsid w:val="009D2361"/>
    <w:rsid w:val="009D619C"/>
    <w:rsid w:val="009D69A6"/>
    <w:rsid w:val="009E2BAC"/>
    <w:rsid w:val="009F1539"/>
    <w:rsid w:val="009F3C97"/>
    <w:rsid w:val="00A04491"/>
    <w:rsid w:val="00A06364"/>
    <w:rsid w:val="00A244A1"/>
    <w:rsid w:val="00A36349"/>
    <w:rsid w:val="00A46F1B"/>
    <w:rsid w:val="00A47C10"/>
    <w:rsid w:val="00A543D7"/>
    <w:rsid w:val="00A7115A"/>
    <w:rsid w:val="00A82477"/>
    <w:rsid w:val="00AA5CAF"/>
    <w:rsid w:val="00AC3B15"/>
    <w:rsid w:val="00AC523F"/>
    <w:rsid w:val="00AD0CF9"/>
    <w:rsid w:val="00AD46CF"/>
    <w:rsid w:val="00AE5FCB"/>
    <w:rsid w:val="00AF4870"/>
    <w:rsid w:val="00B01569"/>
    <w:rsid w:val="00B036E0"/>
    <w:rsid w:val="00B06435"/>
    <w:rsid w:val="00B070DF"/>
    <w:rsid w:val="00B308FF"/>
    <w:rsid w:val="00B330ED"/>
    <w:rsid w:val="00B35829"/>
    <w:rsid w:val="00B471E5"/>
    <w:rsid w:val="00B63BED"/>
    <w:rsid w:val="00B64749"/>
    <w:rsid w:val="00B82C2C"/>
    <w:rsid w:val="00B87988"/>
    <w:rsid w:val="00B921AF"/>
    <w:rsid w:val="00B94161"/>
    <w:rsid w:val="00BA46B3"/>
    <w:rsid w:val="00BA581F"/>
    <w:rsid w:val="00BA5D22"/>
    <w:rsid w:val="00BC2434"/>
    <w:rsid w:val="00BC2A7E"/>
    <w:rsid w:val="00BC38A7"/>
    <w:rsid w:val="00BC47D9"/>
    <w:rsid w:val="00BC5A0C"/>
    <w:rsid w:val="00BC6867"/>
    <w:rsid w:val="00BE1E50"/>
    <w:rsid w:val="00BE4453"/>
    <w:rsid w:val="00BE7A3E"/>
    <w:rsid w:val="00BF02AD"/>
    <w:rsid w:val="00C009BB"/>
    <w:rsid w:val="00C21CE9"/>
    <w:rsid w:val="00C233E8"/>
    <w:rsid w:val="00C35F79"/>
    <w:rsid w:val="00C42E6A"/>
    <w:rsid w:val="00C57F78"/>
    <w:rsid w:val="00C6113E"/>
    <w:rsid w:val="00C64EC0"/>
    <w:rsid w:val="00C661DC"/>
    <w:rsid w:val="00C91D06"/>
    <w:rsid w:val="00C94D3E"/>
    <w:rsid w:val="00CA0268"/>
    <w:rsid w:val="00CB0B26"/>
    <w:rsid w:val="00CB32E8"/>
    <w:rsid w:val="00CB6D17"/>
    <w:rsid w:val="00CC293D"/>
    <w:rsid w:val="00CC2EB2"/>
    <w:rsid w:val="00CC45D1"/>
    <w:rsid w:val="00CC7BC3"/>
    <w:rsid w:val="00CD2B14"/>
    <w:rsid w:val="00CF24DA"/>
    <w:rsid w:val="00D14F8E"/>
    <w:rsid w:val="00D26FE9"/>
    <w:rsid w:val="00D304E3"/>
    <w:rsid w:val="00D3274C"/>
    <w:rsid w:val="00D35FB2"/>
    <w:rsid w:val="00D45472"/>
    <w:rsid w:val="00D50C76"/>
    <w:rsid w:val="00D51003"/>
    <w:rsid w:val="00D62BCC"/>
    <w:rsid w:val="00D64F06"/>
    <w:rsid w:val="00D6755E"/>
    <w:rsid w:val="00D764F0"/>
    <w:rsid w:val="00D835D4"/>
    <w:rsid w:val="00DB1296"/>
    <w:rsid w:val="00DC33E2"/>
    <w:rsid w:val="00DC38FA"/>
    <w:rsid w:val="00DD34F8"/>
    <w:rsid w:val="00DD5949"/>
    <w:rsid w:val="00DE0DAA"/>
    <w:rsid w:val="00DF1CA5"/>
    <w:rsid w:val="00DF3574"/>
    <w:rsid w:val="00E033ED"/>
    <w:rsid w:val="00E10EDD"/>
    <w:rsid w:val="00E120B7"/>
    <w:rsid w:val="00E1566B"/>
    <w:rsid w:val="00E2089D"/>
    <w:rsid w:val="00E224DD"/>
    <w:rsid w:val="00E23B2D"/>
    <w:rsid w:val="00E33284"/>
    <w:rsid w:val="00E4218C"/>
    <w:rsid w:val="00E42261"/>
    <w:rsid w:val="00E47529"/>
    <w:rsid w:val="00E56854"/>
    <w:rsid w:val="00E60B9C"/>
    <w:rsid w:val="00E66EB3"/>
    <w:rsid w:val="00E83453"/>
    <w:rsid w:val="00E979D9"/>
    <w:rsid w:val="00EA36A6"/>
    <w:rsid w:val="00EC75E8"/>
    <w:rsid w:val="00ED4BED"/>
    <w:rsid w:val="00EF07DA"/>
    <w:rsid w:val="00F00FDC"/>
    <w:rsid w:val="00F01562"/>
    <w:rsid w:val="00F113DA"/>
    <w:rsid w:val="00F24A00"/>
    <w:rsid w:val="00F31E45"/>
    <w:rsid w:val="00F33614"/>
    <w:rsid w:val="00F3745E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65B"/>
    <w:rsid w:val="00F80767"/>
    <w:rsid w:val="00F82804"/>
    <w:rsid w:val="00F947FF"/>
    <w:rsid w:val="00F95C79"/>
    <w:rsid w:val="00FA2742"/>
    <w:rsid w:val="00FC6591"/>
    <w:rsid w:val="00FD1419"/>
    <w:rsid w:val="00FD4F25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paragraph" w:customStyle="1" w:styleId="PS">
    <w:name w:val="PS"/>
    <w:basedOn w:val="a"/>
    <w:rsid w:val="003E7F4F"/>
    <w:pPr>
      <w:ind w:firstLine="432"/>
    </w:pPr>
    <w:rPr>
      <w:rFonts w:ascii="Times New Roman" w:eastAsia="SimSun" w:hAnsi="Times New Roman" w:cs="Times New Roman"/>
      <w:kern w:val="0"/>
      <w:lang w:eastAsia="zh-CN" w:bidi="ar-SA"/>
      <w14:ligatures w14:val="none"/>
    </w:rPr>
  </w:style>
  <w:style w:type="paragraph" w:styleId="af6">
    <w:name w:val="Bibliography"/>
    <w:basedOn w:val="a"/>
    <w:next w:val="a"/>
    <w:uiPriority w:val="37"/>
    <w:semiHidden/>
    <w:unhideWhenUsed/>
    <w:rsid w:val="0054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https://doi.org/10.1007/s11841-020-00771-y" TargetMode="External"/><Relationship Id="rId26" Type="http://schemas.openxmlformats.org/officeDocument/2006/relationships/image" Target="media/image14.sv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oi.org/10.1111/j.1467-954X.2003.tb02828.x" TargetMode="External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93/hwj/55.1.111" TargetMode="External"/><Relationship Id="rId20" Type="http://schemas.openxmlformats.org/officeDocument/2006/relationships/image" Target="media/image8.sv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2.sv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jstor.org/stable/10.3366/j.ctt1g09x4q" TargetMode="External"/><Relationship Id="rId23" Type="http://schemas.openxmlformats.org/officeDocument/2006/relationships/image" Target="media/image11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Hizky.shoham@gmail.com" TargetMode="External"/><Relationship Id="rId14" Type="http://schemas.openxmlformats.org/officeDocument/2006/relationships/hyperlink" Target="https://doi.org/10.1080/02699939208411068" TargetMode="External"/><Relationship Id="rId22" Type="http://schemas.openxmlformats.org/officeDocument/2006/relationships/image" Target="media/image10.sv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1465</Words>
  <Characters>7327</Characters>
  <Application>Microsoft Office Word</Application>
  <DocSecurity>0</DocSecurity>
  <Lines>61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יעל כהן</cp:lastModifiedBy>
  <cp:revision>13</cp:revision>
  <dcterms:created xsi:type="dcterms:W3CDTF">2024-04-11T10:45:00Z</dcterms:created>
  <dcterms:modified xsi:type="dcterms:W3CDTF">2025-06-15T09:54:00Z</dcterms:modified>
</cp:coreProperties>
</file>